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EAC4FC" w14:textId="77777777" w:rsidR="009948E0" w:rsidRDefault="009948E0" w:rsidP="009948E0">
      <w:pPr>
        <w:spacing w:after="0" w:line="240" w:lineRule="auto"/>
        <w:ind w:left="11" w:right="0" w:hanging="11"/>
        <w:jc w:val="center"/>
        <w:rPr>
          <w:lang w:val="ru-RU"/>
        </w:rPr>
      </w:pPr>
      <w:r>
        <w:rPr>
          <w:rFonts w:eastAsia="Calibri"/>
          <w:szCs w:val="28"/>
          <w:lang w:val="ru-RU"/>
        </w:rPr>
        <w:t xml:space="preserve">Федеральное государственное образовательное </w:t>
      </w:r>
    </w:p>
    <w:p w14:paraId="0593F74E" w14:textId="77777777" w:rsidR="009948E0" w:rsidRDefault="009948E0" w:rsidP="009948E0">
      <w:pPr>
        <w:spacing w:after="0" w:line="240" w:lineRule="auto"/>
        <w:ind w:left="11" w:right="0" w:hanging="11"/>
        <w:jc w:val="center"/>
        <w:rPr>
          <w:lang w:val="ru-RU"/>
        </w:rPr>
      </w:pPr>
      <w:r>
        <w:rPr>
          <w:rFonts w:eastAsia="Calibri"/>
          <w:szCs w:val="28"/>
          <w:lang w:val="ru-RU"/>
        </w:rPr>
        <w:t>бюджетное учреждение высшего образования</w:t>
      </w:r>
    </w:p>
    <w:p w14:paraId="18831347" w14:textId="77777777" w:rsidR="009948E0" w:rsidRDefault="009948E0" w:rsidP="009948E0">
      <w:pPr>
        <w:spacing w:after="0" w:line="240" w:lineRule="auto"/>
        <w:ind w:left="11" w:right="0" w:hanging="11"/>
        <w:jc w:val="center"/>
        <w:rPr>
          <w:lang w:val="ru-RU"/>
        </w:rPr>
      </w:pPr>
      <w:r>
        <w:rPr>
          <w:rFonts w:eastAsia="Calibri"/>
          <w:szCs w:val="28"/>
          <w:lang w:val="ru-RU"/>
        </w:rPr>
        <w:t>«</w:t>
      </w:r>
      <w:r>
        <w:rPr>
          <w:b/>
          <w:caps/>
          <w:szCs w:val="28"/>
          <w:lang w:val="ru-RU"/>
        </w:rPr>
        <w:t>ФИНАНСОВЫЙ УНИВЕРСИТЕТ ПРИ ПРАВИТЕЛЬСТВЕ РОССИЙСКОЙ ФЕДЕРАЦИИ»</w:t>
      </w:r>
    </w:p>
    <w:p w14:paraId="77873726" w14:textId="77777777" w:rsidR="009948E0" w:rsidRDefault="009948E0" w:rsidP="009948E0">
      <w:pPr>
        <w:spacing w:after="0" w:line="240" w:lineRule="auto"/>
        <w:ind w:left="11" w:right="0" w:hanging="11"/>
        <w:jc w:val="center"/>
        <w:rPr>
          <w:lang w:val="ru-RU"/>
        </w:rPr>
      </w:pPr>
      <w:r>
        <w:rPr>
          <w:b/>
          <w:szCs w:val="28"/>
          <w:lang w:val="ru-RU"/>
        </w:rPr>
        <w:t>(Финансовый университет)</w:t>
      </w:r>
    </w:p>
    <w:p w14:paraId="195B9B07" w14:textId="77777777" w:rsidR="009948E0" w:rsidRDefault="009948E0" w:rsidP="009948E0">
      <w:pPr>
        <w:spacing w:after="0" w:line="240" w:lineRule="auto"/>
        <w:ind w:left="11" w:right="0" w:hanging="11"/>
        <w:jc w:val="center"/>
        <w:rPr>
          <w:b/>
          <w:caps/>
          <w:sz w:val="16"/>
          <w:szCs w:val="16"/>
          <w:lang w:val="ru-RU"/>
        </w:rPr>
      </w:pPr>
    </w:p>
    <w:p w14:paraId="6A571682" w14:textId="5A622F86" w:rsidR="009948E0" w:rsidRDefault="002729F2" w:rsidP="009948E0">
      <w:pPr>
        <w:widowControl w:val="0"/>
        <w:spacing w:after="0" w:line="240" w:lineRule="auto"/>
        <w:ind w:left="11" w:right="0" w:hanging="11"/>
        <w:jc w:val="center"/>
        <w:rPr>
          <w:lang w:val="ru-RU"/>
        </w:rPr>
      </w:pPr>
      <w:r>
        <w:rPr>
          <w:rFonts w:eastAsia="Calibri"/>
          <w:b/>
          <w:szCs w:val="28"/>
          <w:lang w:val="ru-RU"/>
        </w:rPr>
        <w:t xml:space="preserve">Кафедра </w:t>
      </w:r>
      <w:r w:rsidR="009948E0">
        <w:rPr>
          <w:rFonts w:eastAsia="Calibri"/>
          <w:b/>
          <w:szCs w:val="28"/>
          <w:lang w:val="ru-RU"/>
        </w:rPr>
        <w:t xml:space="preserve">отраслевых рынков </w:t>
      </w:r>
    </w:p>
    <w:p w14:paraId="2A07778F" w14:textId="77777777" w:rsidR="009948E0" w:rsidRDefault="009948E0" w:rsidP="009948E0">
      <w:pPr>
        <w:widowControl w:val="0"/>
        <w:spacing w:after="0" w:line="240" w:lineRule="auto"/>
        <w:ind w:left="11" w:right="0" w:hanging="11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Факультета экономики и бизнеса</w:t>
      </w:r>
    </w:p>
    <w:p w14:paraId="7B8265DD" w14:textId="77777777" w:rsidR="009948E0" w:rsidRDefault="009948E0" w:rsidP="009948E0">
      <w:pPr>
        <w:widowControl w:val="0"/>
        <w:jc w:val="center"/>
        <w:rPr>
          <w:b/>
          <w:bCs/>
          <w:lang w:val="ru-RU"/>
        </w:rPr>
      </w:pPr>
    </w:p>
    <w:tbl>
      <w:tblPr>
        <w:tblStyle w:val="afd"/>
        <w:tblW w:w="5240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8"/>
        <w:gridCol w:w="5182"/>
      </w:tblGrid>
      <w:tr w:rsidR="009948E0" w:rsidRPr="00FE028C" w14:paraId="53470C65" w14:textId="77777777" w:rsidTr="005E4A2A">
        <w:tc>
          <w:tcPr>
            <w:tcW w:w="2427" w:type="pct"/>
          </w:tcPr>
          <w:p w14:paraId="548AC2F9" w14:textId="77777777" w:rsidR="009948E0" w:rsidRPr="00E8616D" w:rsidRDefault="009948E0" w:rsidP="005E4A2A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</w:p>
        </w:tc>
        <w:tc>
          <w:tcPr>
            <w:tcW w:w="2573" w:type="pct"/>
          </w:tcPr>
          <w:p w14:paraId="6A66B5AD" w14:textId="77777777" w:rsidR="009948E0" w:rsidRPr="0037450E" w:rsidRDefault="009948E0" w:rsidP="00061AB0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  <w:r w:rsidRPr="0037450E">
              <w:rPr>
                <w:szCs w:val="40"/>
                <w:lang w:val="ru-RU"/>
              </w:rPr>
              <w:t>УТВЕРЖДАЮ</w:t>
            </w:r>
          </w:p>
          <w:p w14:paraId="0154AB48" w14:textId="77777777" w:rsidR="009948E0" w:rsidRDefault="009948E0" w:rsidP="00061AB0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  <w:r w:rsidRPr="0037450E">
              <w:rPr>
                <w:szCs w:val="40"/>
                <w:lang w:val="ru-RU"/>
              </w:rPr>
              <w:t xml:space="preserve">Проректор по учебной и </w:t>
            </w:r>
          </w:p>
          <w:p w14:paraId="283B9F2E" w14:textId="77777777" w:rsidR="009948E0" w:rsidRPr="0037450E" w:rsidRDefault="009948E0" w:rsidP="00061AB0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  <w:r w:rsidRPr="0037450E">
              <w:rPr>
                <w:szCs w:val="40"/>
                <w:lang w:val="ru-RU"/>
              </w:rPr>
              <w:t>методической работе</w:t>
            </w:r>
          </w:p>
          <w:p w14:paraId="12568021" w14:textId="77777777" w:rsidR="009948E0" w:rsidRPr="0037450E" w:rsidRDefault="009948E0" w:rsidP="00061AB0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</w:p>
          <w:p w14:paraId="1B7E3DDB" w14:textId="77777777" w:rsidR="009948E0" w:rsidRPr="00DC7839" w:rsidRDefault="009948E0" w:rsidP="00061AB0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  <w:r w:rsidRPr="00DC7839">
              <w:rPr>
                <w:szCs w:val="40"/>
                <w:lang w:val="ru-RU"/>
              </w:rPr>
              <w:t xml:space="preserve">__________________Е.А. Каменева </w:t>
            </w:r>
          </w:p>
          <w:p w14:paraId="5517BDCE" w14:textId="77777777" w:rsidR="009948E0" w:rsidRPr="00DC7839" w:rsidRDefault="009948E0" w:rsidP="00061AB0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</w:p>
          <w:p w14:paraId="0AD975B9" w14:textId="5EBEF7DD" w:rsidR="009948E0" w:rsidRPr="00DC7839" w:rsidRDefault="009948E0" w:rsidP="00061AB0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  <w:r>
              <w:rPr>
                <w:szCs w:val="40"/>
                <w:lang w:val="ru-RU"/>
              </w:rPr>
              <w:t>«</w:t>
            </w:r>
            <w:r w:rsidR="00FE028C">
              <w:rPr>
                <w:szCs w:val="40"/>
                <w:lang w:val="ru-RU"/>
              </w:rPr>
              <w:t>28</w:t>
            </w:r>
            <w:r>
              <w:rPr>
                <w:szCs w:val="40"/>
                <w:lang w:val="ru-RU"/>
              </w:rPr>
              <w:t xml:space="preserve">» </w:t>
            </w:r>
            <w:r w:rsidR="00FE028C">
              <w:rPr>
                <w:szCs w:val="40"/>
                <w:lang w:val="ru-RU"/>
              </w:rPr>
              <w:t>мая</w:t>
            </w:r>
            <w:r>
              <w:rPr>
                <w:szCs w:val="40"/>
                <w:lang w:val="ru-RU"/>
              </w:rPr>
              <w:t xml:space="preserve"> 2024</w:t>
            </w:r>
            <w:r w:rsidRPr="00DC7839">
              <w:rPr>
                <w:szCs w:val="40"/>
                <w:lang w:val="ru-RU"/>
              </w:rPr>
              <w:t xml:space="preserve"> г.</w:t>
            </w:r>
          </w:p>
          <w:p w14:paraId="5385E8F6" w14:textId="77777777" w:rsidR="009948E0" w:rsidRPr="00DC7839" w:rsidRDefault="009948E0" w:rsidP="005E4A2A">
            <w:pPr>
              <w:spacing w:after="0" w:line="240" w:lineRule="auto"/>
              <w:ind w:left="0" w:right="0" w:firstLine="0"/>
              <w:jc w:val="left"/>
              <w:rPr>
                <w:szCs w:val="40"/>
                <w:lang w:val="ru-RU"/>
              </w:rPr>
            </w:pPr>
          </w:p>
        </w:tc>
      </w:tr>
    </w:tbl>
    <w:p w14:paraId="67B34F2A" w14:textId="77777777" w:rsidR="009948E0" w:rsidRDefault="009948E0" w:rsidP="009948E0">
      <w:pPr>
        <w:widowControl w:val="0"/>
        <w:jc w:val="center"/>
        <w:rPr>
          <w:b/>
          <w:bCs/>
          <w:lang w:val="ru-RU"/>
        </w:rPr>
      </w:pPr>
    </w:p>
    <w:p w14:paraId="64F0DB3E" w14:textId="77777777" w:rsidR="009948E0" w:rsidRDefault="009948E0" w:rsidP="009948E0">
      <w:pPr>
        <w:spacing w:after="20"/>
        <w:ind w:left="2749" w:right="2656"/>
        <w:jc w:val="center"/>
        <w:rPr>
          <w:b/>
          <w:szCs w:val="28"/>
          <w:lang w:val="ru-RU"/>
        </w:rPr>
      </w:pPr>
    </w:p>
    <w:p w14:paraId="0717C353" w14:textId="77777777" w:rsidR="009948E0" w:rsidRDefault="009948E0" w:rsidP="009948E0">
      <w:pPr>
        <w:spacing w:after="20"/>
        <w:ind w:left="2749" w:right="2656"/>
        <w:jc w:val="center"/>
        <w:rPr>
          <w:b/>
          <w:szCs w:val="28"/>
          <w:lang w:val="ru-RU"/>
        </w:rPr>
      </w:pPr>
    </w:p>
    <w:p w14:paraId="35AD0CE9" w14:textId="256A1DC2" w:rsidR="009948E0" w:rsidRPr="00332422" w:rsidRDefault="009948E0" w:rsidP="009948E0">
      <w:pPr>
        <w:spacing w:after="20"/>
        <w:ind w:left="2749" w:right="2656"/>
        <w:jc w:val="center"/>
        <w:rPr>
          <w:lang w:val="ru-RU"/>
        </w:rPr>
      </w:pPr>
      <w:r>
        <w:rPr>
          <w:b/>
          <w:szCs w:val="28"/>
          <w:lang w:val="ru-RU"/>
        </w:rPr>
        <w:t>Шаркова А.В.</w:t>
      </w:r>
    </w:p>
    <w:p w14:paraId="4AD5249B" w14:textId="77777777" w:rsidR="009948E0" w:rsidRDefault="009948E0" w:rsidP="009948E0">
      <w:pPr>
        <w:spacing w:after="20"/>
        <w:ind w:left="2749" w:right="2656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</w:p>
    <w:p w14:paraId="6DEA1F9A" w14:textId="77777777" w:rsidR="009948E0" w:rsidRPr="009C7F12" w:rsidRDefault="009948E0" w:rsidP="009948E0">
      <w:pPr>
        <w:spacing w:after="20"/>
        <w:ind w:left="2749" w:right="2656"/>
        <w:jc w:val="center"/>
        <w:rPr>
          <w:lang w:val="ru-RU"/>
        </w:rPr>
      </w:pPr>
    </w:p>
    <w:p w14:paraId="49CB5A38" w14:textId="77777777" w:rsidR="009948E0" w:rsidRPr="0037450E" w:rsidRDefault="009948E0" w:rsidP="009948E0">
      <w:pPr>
        <w:spacing w:after="20"/>
        <w:ind w:left="10" w:right="9"/>
        <w:jc w:val="center"/>
        <w:rPr>
          <w:caps/>
          <w:lang w:val="ru-RU"/>
        </w:rPr>
      </w:pPr>
      <w:r w:rsidRPr="0037450E">
        <w:rPr>
          <w:b/>
          <w:caps/>
          <w:szCs w:val="28"/>
          <w:lang w:val="ru-RU"/>
        </w:rPr>
        <w:t>Сметное дело</w:t>
      </w:r>
    </w:p>
    <w:p w14:paraId="1950F92D" w14:textId="77777777" w:rsidR="009948E0" w:rsidRPr="009C7F12" w:rsidRDefault="009948E0" w:rsidP="009948E0">
      <w:pPr>
        <w:spacing w:after="81" w:line="252" w:lineRule="auto"/>
        <w:ind w:left="65" w:right="0" w:firstLine="0"/>
        <w:jc w:val="center"/>
        <w:rPr>
          <w:lang w:val="ru-RU"/>
        </w:rPr>
      </w:pPr>
      <w:r>
        <w:rPr>
          <w:szCs w:val="28"/>
          <w:lang w:val="ru-RU"/>
        </w:rPr>
        <w:t xml:space="preserve"> </w:t>
      </w:r>
    </w:p>
    <w:p w14:paraId="5273FD3A" w14:textId="77777777" w:rsidR="009948E0" w:rsidRDefault="009948E0" w:rsidP="009948E0">
      <w:pPr>
        <w:pStyle w:val="10"/>
      </w:pPr>
      <w:r>
        <w:rPr>
          <w:b w:val="0"/>
          <w:bCs/>
          <w:sz w:val="28"/>
          <w:szCs w:val="28"/>
        </w:rPr>
        <w:t>Рабочая программа дисциплины</w:t>
      </w:r>
      <w:r>
        <w:t xml:space="preserve"> </w:t>
      </w:r>
    </w:p>
    <w:p w14:paraId="46C677A8" w14:textId="77777777" w:rsidR="009948E0" w:rsidRDefault="009948E0" w:rsidP="009948E0">
      <w:pPr>
        <w:spacing w:after="0"/>
        <w:ind w:left="10" w:right="9"/>
        <w:jc w:val="center"/>
        <w:rPr>
          <w:lang w:val="ru-RU"/>
        </w:rPr>
      </w:pPr>
      <w:r>
        <w:rPr>
          <w:lang w:val="ru-RU"/>
        </w:rPr>
        <w:t xml:space="preserve">для студентов, обучающихся по направлению подготовки  </w:t>
      </w:r>
    </w:p>
    <w:p w14:paraId="46E93CDA" w14:textId="64750BEC" w:rsidR="009948E0" w:rsidRDefault="009948E0" w:rsidP="009948E0">
      <w:pPr>
        <w:spacing w:after="0"/>
        <w:ind w:left="10" w:right="6"/>
        <w:jc w:val="center"/>
        <w:rPr>
          <w:lang w:val="ru-RU"/>
        </w:rPr>
      </w:pPr>
      <w:r>
        <w:rPr>
          <w:lang w:val="ru-RU"/>
        </w:rPr>
        <w:t>38.03.01 «Экономика», образовательная программа «Экономика и бизнес»</w:t>
      </w:r>
      <w:r w:rsidR="008C7D91">
        <w:rPr>
          <w:lang w:val="ru-RU"/>
        </w:rPr>
        <w:t xml:space="preserve"> профиль «</w:t>
      </w:r>
      <w:r w:rsidR="002B77B9">
        <w:rPr>
          <w:lang w:val="ru-RU"/>
        </w:rPr>
        <w:t>Экономика креативных индустрий</w:t>
      </w:r>
      <w:r w:rsidR="008C7D91">
        <w:rPr>
          <w:lang w:val="ru-RU"/>
        </w:rPr>
        <w:t>»</w:t>
      </w:r>
    </w:p>
    <w:p w14:paraId="7CD04258" w14:textId="77777777" w:rsidR="009948E0" w:rsidRDefault="009948E0" w:rsidP="009948E0">
      <w:pPr>
        <w:spacing w:after="0"/>
        <w:ind w:left="10" w:right="6"/>
        <w:jc w:val="center"/>
        <w:rPr>
          <w:lang w:val="ru-RU"/>
        </w:rPr>
      </w:pPr>
    </w:p>
    <w:p w14:paraId="5C8E314A" w14:textId="77777777" w:rsidR="009948E0" w:rsidRPr="00DC7839" w:rsidRDefault="009948E0" w:rsidP="009948E0">
      <w:pPr>
        <w:jc w:val="center"/>
        <w:rPr>
          <w:szCs w:val="28"/>
          <w:lang w:val="ru-RU"/>
        </w:rPr>
      </w:pPr>
      <w:r w:rsidRPr="00DC7839">
        <w:rPr>
          <w:i/>
          <w:szCs w:val="28"/>
          <w:lang w:val="ru-RU"/>
        </w:rPr>
        <w:t xml:space="preserve">Рекомендовано Ученым советом Факультета экономики и бизнеса </w:t>
      </w:r>
    </w:p>
    <w:p w14:paraId="5605BF85" w14:textId="084BBDB4" w:rsidR="009948E0" w:rsidRPr="00DC7839" w:rsidRDefault="009948E0" w:rsidP="009948E0">
      <w:pPr>
        <w:spacing w:line="276" w:lineRule="auto"/>
        <w:jc w:val="center"/>
        <w:rPr>
          <w:szCs w:val="28"/>
          <w:lang w:val="ru-RU"/>
        </w:rPr>
      </w:pPr>
      <w:r w:rsidRPr="00DC7839">
        <w:rPr>
          <w:i/>
          <w:szCs w:val="28"/>
          <w:lang w:val="ru-RU"/>
        </w:rPr>
        <w:t xml:space="preserve">(протокол № </w:t>
      </w:r>
      <w:r w:rsidR="00FE028C">
        <w:rPr>
          <w:i/>
          <w:szCs w:val="28"/>
          <w:lang w:val="ru-RU"/>
        </w:rPr>
        <w:t>40</w:t>
      </w:r>
      <w:r w:rsidRPr="00DC7839">
        <w:rPr>
          <w:i/>
          <w:szCs w:val="28"/>
          <w:lang w:val="ru-RU"/>
        </w:rPr>
        <w:t xml:space="preserve"> от </w:t>
      </w:r>
      <w:r w:rsidRPr="00DC7839">
        <w:rPr>
          <w:szCs w:val="28"/>
          <w:lang w:val="ru-RU"/>
        </w:rPr>
        <w:t>«</w:t>
      </w:r>
      <w:r w:rsidR="00FE028C">
        <w:rPr>
          <w:szCs w:val="28"/>
          <w:lang w:val="ru-RU"/>
        </w:rPr>
        <w:t>21</w:t>
      </w:r>
      <w:r w:rsidRPr="00DC7839">
        <w:rPr>
          <w:szCs w:val="28"/>
          <w:lang w:val="ru-RU"/>
        </w:rPr>
        <w:t xml:space="preserve">» </w:t>
      </w:r>
      <w:r w:rsidR="00FE028C">
        <w:rPr>
          <w:szCs w:val="28"/>
          <w:lang w:val="ru-RU"/>
        </w:rPr>
        <w:t>мая</w:t>
      </w:r>
      <w:r w:rsidRPr="00DC7839">
        <w:rPr>
          <w:szCs w:val="28"/>
          <w:lang w:val="ru-RU"/>
        </w:rPr>
        <w:t xml:space="preserve"> 2024 г.</w:t>
      </w:r>
      <w:r w:rsidRPr="00DC7839">
        <w:rPr>
          <w:i/>
          <w:szCs w:val="28"/>
          <w:lang w:val="ru-RU"/>
        </w:rPr>
        <w:t>)</w:t>
      </w:r>
    </w:p>
    <w:p w14:paraId="359130C7" w14:textId="47AB9AFB" w:rsidR="009948E0" w:rsidRPr="00DC7839" w:rsidRDefault="009948E0" w:rsidP="009948E0">
      <w:pPr>
        <w:jc w:val="center"/>
        <w:rPr>
          <w:szCs w:val="28"/>
          <w:lang w:val="ru-RU"/>
        </w:rPr>
      </w:pPr>
      <w:r w:rsidRPr="00DC7839">
        <w:rPr>
          <w:i/>
          <w:szCs w:val="28"/>
          <w:lang w:val="ru-RU"/>
        </w:rPr>
        <w:t xml:space="preserve">Одобрено на заседании </w:t>
      </w:r>
      <w:r w:rsidR="00751C00">
        <w:rPr>
          <w:i/>
          <w:szCs w:val="28"/>
          <w:lang w:val="ru-RU"/>
        </w:rPr>
        <w:t>Кафедры</w:t>
      </w:r>
      <w:r w:rsidRPr="00DC7839">
        <w:rPr>
          <w:i/>
          <w:szCs w:val="28"/>
          <w:lang w:val="ru-RU"/>
        </w:rPr>
        <w:t xml:space="preserve"> отраслевых рынков </w:t>
      </w:r>
    </w:p>
    <w:p w14:paraId="1E090582" w14:textId="77777777" w:rsidR="009948E0" w:rsidRPr="00DC7839" w:rsidRDefault="009948E0" w:rsidP="009948E0">
      <w:pPr>
        <w:jc w:val="center"/>
        <w:rPr>
          <w:szCs w:val="28"/>
          <w:lang w:val="ru-RU"/>
        </w:rPr>
      </w:pPr>
      <w:r w:rsidRPr="00DC7839">
        <w:rPr>
          <w:i/>
          <w:szCs w:val="28"/>
          <w:lang w:val="ru-RU"/>
        </w:rPr>
        <w:t xml:space="preserve">Факультета экономики и бизнеса </w:t>
      </w:r>
    </w:p>
    <w:p w14:paraId="5B24FD14" w14:textId="00AC5B73" w:rsidR="009948E0" w:rsidRPr="00DC7839" w:rsidRDefault="009948E0" w:rsidP="009948E0">
      <w:pPr>
        <w:spacing w:line="276" w:lineRule="auto"/>
        <w:jc w:val="center"/>
        <w:rPr>
          <w:szCs w:val="28"/>
          <w:lang w:val="ru-RU"/>
        </w:rPr>
      </w:pPr>
      <w:r w:rsidRPr="00DC7839">
        <w:rPr>
          <w:i/>
          <w:szCs w:val="28"/>
          <w:lang w:val="ru-RU"/>
        </w:rPr>
        <w:t xml:space="preserve">(протокол № </w:t>
      </w:r>
      <w:r w:rsidR="00FE028C">
        <w:rPr>
          <w:i/>
          <w:szCs w:val="28"/>
          <w:lang w:val="ru-RU"/>
        </w:rPr>
        <w:t>9</w:t>
      </w:r>
      <w:r w:rsidRPr="00DC7839">
        <w:rPr>
          <w:i/>
          <w:szCs w:val="28"/>
          <w:lang w:val="ru-RU"/>
        </w:rPr>
        <w:t xml:space="preserve"> от </w:t>
      </w:r>
      <w:r w:rsidRPr="00DC7839">
        <w:rPr>
          <w:szCs w:val="28"/>
          <w:lang w:val="ru-RU"/>
        </w:rPr>
        <w:t>«</w:t>
      </w:r>
      <w:r w:rsidR="00FE028C">
        <w:rPr>
          <w:szCs w:val="28"/>
          <w:lang w:val="ru-RU"/>
        </w:rPr>
        <w:t>27</w:t>
      </w:r>
      <w:r w:rsidRPr="00DC7839">
        <w:rPr>
          <w:szCs w:val="28"/>
          <w:lang w:val="ru-RU"/>
        </w:rPr>
        <w:t xml:space="preserve">» </w:t>
      </w:r>
      <w:r w:rsidR="00FE028C">
        <w:rPr>
          <w:szCs w:val="28"/>
          <w:lang w:val="ru-RU"/>
        </w:rPr>
        <w:t>апреля</w:t>
      </w:r>
      <w:r w:rsidRPr="00DC7839">
        <w:rPr>
          <w:szCs w:val="28"/>
          <w:lang w:val="ru-RU"/>
        </w:rPr>
        <w:t xml:space="preserve"> 2024 г.</w:t>
      </w:r>
      <w:r w:rsidRPr="00DC7839">
        <w:rPr>
          <w:i/>
          <w:szCs w:val="28"/>
          <w:lang w:val="ru-RU"/>
        </w:rPr>
        <w:t>)</w:t>
      </w:r>
      <w:r>
        <w:rPr>
          <w:szCs w:val="28"/>
          <w:lang w:val="ru-RU"/>
        </w:rPr>
        <w:t xml:space="preserve">  </w:t>
      </w:r>
    </w:p>
    <w:p w14:paraId="350DD297" w14:textId="77777777" w:rsidR="009948E0" w:rsidRDefault="009948E0" w:rsidP="009948E0">
      <w:pPr>
        <w:spacing w:after="0"/>
        <w:ind w:left="10" w:right="8"/>
        <w:jc w:val="center"/>
        <w:rPr>
          <w:b/>
          <w:lang w:val="ru-RU"/>
        </w:rPr>
      </w:pPr>
    </w:p>
    <w:p w14:paraId="6E54BB07" w14:textId="77777777" w:rsidR="009948E0" w:rsidRDefault="009948E0" w:rsidP="009948E0">
      <w:pPr>
        <w:spacing w:after="0"/>
        <w:ind w:left="10" w:right="8"/>
        <w:jc w:val="center"/>
        <w:rPr>
          <w:b/>
          <w:lang w:val="ru-RU"/>
        </w:rPr>
      </w:pPr>
      <w:bookmarkStart w:id="0" w:name="_GoBack"/>
      <w:bookmarkEnd w:id="0"/>
    </w:p>
    <w:p w14:paraId="4397E305" w14:textId="77777777" w:rsidR="009948E0" w:rsidRDefault="009948E0" w:rsidP="009948E0">
      <w:pPr>
        <w:spacing w:after="0"/>
        <w:ind w:left="10" w:right="8"/>
        <w:jc w:val="center"/>
        <w:rPr>
          <w:b/>
          <w:lang w:val="ru-RU"/>
        </w:rPr>
      </w:pPr>
    </w:p>
    <w:p w14:paraId="34ED0AD0" w14:textId="77777777" w:rsidR="009948E0" w:rsidRDefault="009948E0" w:rsidP="009948E0">
      <w:pPr>
        <w:spacing w:after="0"/>
        <w:ind w:left="10" w:right="8"/>
        <w:jc w:val="center"/>
      </w:pPr>
      <w:r>
        <w:rPr>
          <w:b/>
          <w:lang w:val="ru-RU"/>
        </w:rPr>
        <w:t xml:space="preserve">Москва 2024    </w:t>
      </w:r>
    </w:p>
    <w:p w14:paraId="0FAA5455" w14:textId="60244FB8" w:rsidR="00F26755" w:rsidRDefault="0037450E" w:rsidP="0037450E">
      <w:pPr>
        <w:spacing w:after="0" w:line="252" w:lineRule="auto"/>
        <w:ind w:left="0" w:right="0" w:firstLine="0"/>
        <w:jc w:val="center"/>
      </w:pPr>
      <w:r w:rsidRPr="00B730E0">
        <w:rPr>
          <w:b/>
          <w:caps/>
          <w:szCs w:val="28"/>
          <w:highlight w:val="yellow"/>
        </w:rPr>
        <w:br w:type="page"/>
      </w:r>
      <w:r w:rsidR="00786067">
        <w:rPr>
          <w:szCs w:val="28"/>
        </w:rPr>
        <w:lastRenderedPageBreak/>
        <w:t>СОДЕРЖАНИЕ</w:t>
      </w:r>
    </w:p>
    <w:p w14:paraId="543FD0BF" w14:textId="77777777" w:rsidR="0037450E" w:rsidRDefault="00786067" w:rsidP="0037450E">
      <w:pPr>
        <w:spacing w:after="32" w:line="252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tbl>
      <w:tblPr>
        <w:tblW w:w="9640" w:type="dxa"/>
        <w:tblLook w:val="04A0" w:firstRow="1" w:lastRow="0" w:firstColumn="1" w:lastColumn="0" w:noHBand="0" w:noVBand="1"/>
      </w:tblPr>
      <w:tblGrid>
        <w:gridCol w:w="621"/>
        <w:gridCol w:w="8345"/>
        <w:gridCol w:w="674"/>
      </w:tblGrid>
      <w:tr w:rsidR="0037450E" w:rsidRPr="0037450E" w14:paraId="63F6914A" w14:textId="77777777" w:rsidTr="00036EB6">
        <w:tc>
          <w:tcPr>
            <w:tcW w:w="621" w:type="dxa"/>
            <w:shd w:val="clear" w:color="auto" w:fill="auto"/>
          </w:tcPr>
          <w:p w14:paraId="2F381DC2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1.</w:t>
            </w:r>
          </w:p>
        </w:tc>
        <w:tc>
          <w:tcPr>
            <w:tcW w:w="8345" w:type="dxa"/>
            <w:shd w:val="clear" w:color="auto" w:fill="auto"/>
          </w:tcPr>
          <w:p w14:paraId="16DA644F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37450E">
              <w:rPr>
                <w:sz w:val="24"/>
                <w:szCs w:val="24"/>
              </w:rPr>
              <w:t>Наименование</w:t>
            </w:r>
            <w:proofErr w:type="spellEnd"/>
            <w:r w:rsidRPr="0037450E">
              <w:rPr>
                <w:sz w:val="24"/>
                <w:szCs w:val="24"/>
              </w:rPr>
              <w:t xml:space="preserve"> </w:t>
            </w:r>
            <w:proofErr w:type="spellStart"/>
            <w:r w:rsidRPr="0037450E">
              <w:rPr>
                <w:sz w:val="24"/>
                <w:szCs w:val="24"/>
              </w:rPr>
              <w:t>дисциплины</w:t>
            </w:r>
            <w:proofErr w:type="spellEnd"/>
            <w:r w:rsidRPr="0037450E">
              <w:rPr>
                <w:sz w:val="24"/>
                <w:szCs w:val="24"/>
              </w:rPr>
              <w:t>……………………………………………………</w:t>
            </w:r>
            <w:proofErr w:type="gramStart"/>
            <w:r w:rsidRPr="0037450E">
              <w:rPr>
                <w:sz w:val="24"/>
                <w:szCs w:val="24"/>
              </w:rPr>
              <w:t>…..</w:t>
            </w:r>
            <w:proofErr w:type="gramEnd"/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5346F374" w14:textId="77777777" w:rsidR="0037450E" w:rsidRPr="00036EB6" w:rsidRDefault="0037450E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036EB6">
              <w:rPr>
                <w:sz w:val="24"/>
                <w:szCs w:val="24"/>
              </w:rPr>
              <w:t>3</w:t>
            </w:r>
          </w:p>
        </w:tc>
      </w:tr>
      <w:tr w:rsidR="0037450E" w:rsidRPr="0037450E" w14:paraId="4228EA18" w14:textId="77777777" w:rsidTr="00036EB6">
        <w:tc>
          <w:tcPr>
            <w:tcW w:w="621" w:type="dxa"/>
            <w:shd w:val="clear" w:color="auto" w:fill="auto"/>
          </w:tcPr>
          <w:p w14:paraId="0530B028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2.</w:t>
            </w:r>
          </w:p>
        </w:tc>
        <w:tc>
          <w:tcPr>
            <w:tcW w:w="8345" w:type="dxa"/>
            <w:shd w:val="clear" w:color="auto" w:fill="auto"/>
          </w:tcPr>
          <w:p w14:paraId="37E2B411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  <w:lang w:val="ru-RU"/>
              </w:rPr>
            </w:pPr>
            <w:r w:rsidRPr="0037450E">
              <w:rPr>
                <w:bCs/>
                <w:sz w:val="24"/>
                <w:szCs w:val="24"/>
                <w:lang w:val="ru-RU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дисциплине..</w:t>
            </w:r>
            <w:r w:rsidRPr="0037450E">
              <w:rPr>
                <w:sz w:val="24"/>
                <w:szCs w:val="24"/>
                <w:lang w:val="ru-RU"/>
              </w:rPr>
              <w:t>...........................................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0F22B93C" w14:textId="77777777" w:rsidR="0037450E" w:rsidRPr="00036EB6" w:rsidRDefault="0037450E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036EB6">
              <w:rPr>
                <w:sz w:val="24"/>
                <w:szCs w:val="24"/>
              </w:rPr>
              <w:t>3</w:t>
            </w:r>
          </w:p>
        </w:tc>
      </w:tr>
      <w:tr w:rsidR="0037450E" w:rsidRPr="00036EB6" w14:paraId="66295FAA" w14:textId="77777777" w:rsidTr="00036EB6">
        <w:tc>
          <w:tcPr>
            <w:tcW w:w="621" w:type="dxa"/>
            <w:shd w:val="clear" w:color="auto" w:fill="auto"/>
          </w:tcPr>
          <w:p w14:paraId="36A97682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3.</w:t>
            </w:r>
          </w:p>
        </w:tc>
        <w:tc>
          <w:tcPr>
            <w:tcW w:w="8345" w:type="dxa"/>
            <w:shd w:val="clear" w:color="auto" w:fill="auto"/>
          </w:tcPr>
          <w:p w14:paraId="1E342043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  <w:lang w:val="ru-RU"/>
              </w:rPr>
            </w:pPr>
            <w:r w:rsidRPr="0037450E">
              <w:rPr>
                <w:bCs/>
                <w:iCs/>
                <w:sz w:val="24"/>
                <w:szCs w:val="24"/>
                <w:lang w:val="ru-RU"/>
              </w:rPr>
              <w:t>Место дисциплины в структуре образовательной программы...........................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50C6654F" w14:textId="3DC12AF6" w:rsidR="0037450E" w:rsidRPr="00036EB6" w:rsidRDefault="00036EB6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37450E" w:rsidRPr="0037450E" w14:paraId="6EE66E22" w14:textId="77777777" w:rsidTr="00036EB6">
        <w:tc>
          <w:tcPr>
            <w:tcW w:w="621" w:type="dxa"/>
            <w:shd w:val="clear" w:color="auto" w:fill="auto"/>
          </w:tcPr>
          <w:p w14:paraId="5C47E009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4.</w:t>
            </w:r>
          </w:p>
        </w:tc>
        <w:tc>
          <w:tcPr>
            <w:tcW w:w="8345" w:type="dxa"/>
            <w:shd w:val="clear" w:color="auto" w:fill="auto"/>
          </w:tcPr>
          <w:p w14:paraId="4C6AACF5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iCs/>
                <w:sz w:val="24"/>
                <w:szCs w:val="24"/>
                <w:lang w:val="ru-RU"/>
              </w:rPr>
            </w:pPr>
            <w:r w:rsidRPr="0037450E">
              <w:rPr>
                <w:sz w:val="24"/>
                <w:szCs w:val="24"/>
                <w:lang w:val="ru-RU"/>
              </w:rPr>
              <w:t xml:space="preserve"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 </w:t>
            </w:r>
            <w:r w:rsidRPr="0037450E">
              <w:rPr>
                <w:iCs/>
                <w:sz w:val="24"/>
                <w:szCs w:val="24"/>
                <w:lang w:val="ru-RU"/>
              </w:rPr>
              <w:t>…………………</w:t>
            </w:r>
            <w:proofErr w:type="gramStart"/>
            <w:r w:rsidRPr="0037450E">
              <w:rPr>
                <w:iCs/>
                <w:sz w:val="24"/>
                <w:szCs w:val="24"/>
                <w:lang w:val="ru-RU"/>
              </w:rPr>
              <w:t>…….</w:t>
            </w:r>
            <w:proofErr w:type="gramEnd"/>
            <w:r w:rsidRPr="0037450E">
              <w:rPr>
                <w:iCs/>
                <w:sz w:val="24"/>
                <w:szCs w:val="24"/>
                <w:lang w:val="ru-RU"/>
              </w:rPr>
              <w:t>.……………………………………..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337A1E3A" w14:textId="486ABD4A" w:rsidR="0037450E" w:rsidRPr="00036EB6" w:rsidRDefault="00410D4D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37450E" w:rsidRPr="0037450E" w14:paraId="448B8529" w14:textId="77777777" w:rsidTr="00036EB6">
        <w:tc>
          <w:tcPr>
            <w:tcW w:w="621" w:type="dxa"/>
            <w:shd w:val="clear" w:color="auto" w:fill="auto"/>
          </w:tcPr>
          <w:p w14:paraId="191C111B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5.</w:t>
            </w:r>
          </w:p>
        </w:tc>
        <w:tc>
          <w:tcPr>
            <w:tcW w:w="8345" w:type="dxa"/>
            <w:shd w:val="clear" w:color="auto" w:fill="auto"/>
          </w:tcPr>
          <w:p w14:paraId="64C8EAEF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bCs/>
                <w:iCs/>
                <w:sz w:val="24"/>
                <w:szCs w:val="24"/>
                <w:lang w:val="ru-RU"/>
              </w:rPr>
            </w:pPr>
            <w:r w:rsidRPr="0037450E">
              <w:rPr>
                <w:bCs/>
                <w:iCs/>
                <w:sz w:val="24"/>
                <w:szCs w:val="24"/>
                <w:lang w:val="ru-RU"/>
              </w:rPr>
              <w:t xml:space="preserve">Содержание дисциплины, структурированное по темам </w:t>
            </w:r>
            <w:r w:rsidRPr="0037450E">
              <w:rPr>
                <w:bCs/>
                <w:iCs/>
                <w:vanish/>
                <w:sz w:val="24"/>
                <w:szCs w:val="24"/>
                <w:lang w:val="ru-RU"/>
              </w:rPr>
              <w:t>Указание разделов и тем, отводимых на самостоятельное освоение обучающихся дисциплине занятий и самостоятельной работы</w:t>
            </w:r>
            <w:r w:rsidRPr="0037450E">
              <w:rPr>
                <w:bCs/>
                <w:iCs/>
                <w:sz w:val="24"/>
                <w:szCs w:val="24"/>
                <w:lang w:val="ru-RU"/>
              </w:rPr>
              <w:t xml:space="preserve"> (разделам) дисциплины с указанием их объемов (в академических часах) и видов учебных занятий…………………………………………………………...............................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0AE9C086" w14:textId="27DBF8F4" w:rsidR="0037450E" w:rsidRPr="00036EB6" w:rsidRDefault="00B25156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036EB6">
              <w:rPr>
                <w:sz w:val="24"/>
                <w:szCs w:val="24"/>
                <w:lang w:val="ru-RU"/>
              </w:rPr>
              <w:t>5</w:t>
            </w:r>
          </w:p>
        </w:tc>
      </w:tr>
      <w:tr w:rsidR="0037450E" w:rsidRPr="0037450E" w14:paraId="09E4E899" w14:textId="77777777" w:rsidTr="00036EB6">
        <w:tc>
          <w:tcPr>
            <w:tcW w:w="621" w:type="dxa"/>
            <w:shd w:val="clear" w:color="auto" w:fill="auto"/>
          </w:tcPr>
          <w:p w14:paraId="37803D61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5.1.</w:t>
            </w:r>
          </w:p>
        </w:tc>
        <w:tc>
          <w:tcPr>
            <w:tcW w:w="8345" w:type="dxa"/>
            <w:shd w:val="clear" w:color="auto" w:fill="auto"/>
          </w:tcPr>
          <w:p w14:paraId="4DBF70A7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37450E">
              <w:rPr>
                <w:sz w:val="24"/>
                <w:szCs w:val="24"/>
              </w:rPr>
              <w:t>Содержание</w:t>
            </w:r>
            <w:proofErr w:type="spellEnd"/>
            <w:r w:rsidRPr="0037450E">
              <w:rPr>
                <w:sz w:val="24"/>
                <w:szCs w:val="24"/>
              </w:rPr>
              <w:t xml:space="preserve"> </w:t>
            </w:r>
            <w:proofErr w:type="spellStart"/>
            <w:r w:rsidRPr="0037450E">
              <w:rPr>
                <w:sz w:val="24"/>
                <w:szCs w:val="24"/>
              </w:rPr>
              <w:t>дисциплины</w:t>
            </w:r>
            <w:proofErr w:type="spellEnd"/>
            <w:r w:rsidRPr="0037450E">
              <w:rPr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44519C45" w14:textId="072FED50" w:rsidR="0037450E" w:rsidRPr="00036EB6" w:rsidRDefault="00B25156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036EB6">
              <w:rPr>
                <w:sz w:val="24"/>
                <w:szCs w:val="24"/>
                <w:lang w:val="ru-RU"/>
              </w:rPr>
              <w:t>5</w:t>
            </w:r>
          </w:p>
        </w:tc>
      </w:tr>
      <w:tr w:rsidR="0037450E" w:rsidRPr="0037450E" w14:paraId="24113DAB" w14:textId="77777777" w:rsidTr="00036EB6">
        <w:tc>
          <w:tcPr>
            <w:tcW w:w="621" w:type="dxa"/>
            <w:shd w:val="clear" w:color="auto" w:fill="auto"/>
          </w:tcPr>
          <w:p w14:paraId="2DBBEDC8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5.2.</w:t>
            </w:r>
          </w:p>
        </w:tc>
        <w:tc>
          <w:tcPr>
            <w:tcW w:w="8345" w:type="dxa"/>
            <w:shd w:val="clear" w:color="auto" w:fill="auto"/>
          </w:tcPr>
          <w:p w14:paraId="1D9DCDFA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Учебно-тематический план…………………………………………………………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49F3ABC3" w14:textId="0187607C" w:rsidR="0037450E" w:rsidRPr="00036EB6" w:rsidRDefault="002C3C25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37450E" w:rsidRPr="0037450E" w14:paraId="7EA17ACA" w14:textId="77777777" w:rsidTr="00036EB6">
        <w:trPr>
          <w:trHeight w:val="433"/>
        </w:trPr>
        <w:tc>
          <w:tcPr>
            <w:tcW w:w="621" w:type="dxa"/>
            <w:shd w:val="clear" w:color="auto" w:fill="auto"/>
          </w:tcPr>
          <w:p w14:paraId="44779D31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5.3.</w:t>
            </w:r>
          </w:p>
        </w:tc>
        <w:tc>
          <w:tcPr>
            <w:tcW w:w="8345" w:type="dxa"/>
            <w:shd w:val="clear" w:color="auto" w:fill="auto"/>
          </w:tcPr>
          <w:p w14:paraId="3BD632FF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37450E">
              <w:rPr>
                <w:sz w:val="24"/>
                <w:szCs w:val="24"/>
              </w:rPr>
              <w:t>Содержание</w:t>
            </w:r>
            <w:proofErr w:type="spellEnd"/>
            <w:r w:rsidRPr="0037450E">
              <w:rPr>
                <w:sz w:val="24"/>
                <w:szCs w:val="24"/>
              </w:rPr>
              <w:t xml:space="preserve"> </w:t>
            </w:r>
            <w:proofErr w:type="spellStart"/>
            <w:r w:rsidRPr="0037450E">
              <w:rPr>
                <w:sz w:val="24"/>
                <w:szCs w:val="24"/>
              </w:rPr>
              <w:t>семинаров</w:t>
            </w:r>
            <w:proofErr w:type="spellEnd"/>
            <w:r w:rsidRPr="0037450E">
              <w:rPr>
                <w:sz w:val="24"/>
                <w:szCs w:val="24"/>
              </w:rPr>
              <w:t xml:space="preserve">, </w:t>
            </w:r>
            <w:proofErr w:type="spellStart"/>
            <w:r w:rsidRPr="0037450E">
              <w:rPr>
                <w:sz w:val="24"/>
                <w:szCs w:val="24"/>
              </w:rPr>
              <w:t>практических</w:t>
            </w:r>
            <w:proofErr w:type="spellEnd"/>
            <w:r w:rsidRPr="0037450E">
              <w:rPr>
                <w:sz w:val="24"/>
                <w:szCs w:val="24"/>
              </w:rPr>
              <w:t xml:space="preserve"> </w:t>
            </w:r>
            <w:proofErr w:type="spellStart"/>
            <w:r w:rsidRPr="0037450E">
              <w:rPr>
                <w:sz w:val="24"/>
                <w:szCs w:val="24"/>
              </w:rPr>
              <w:t>занятий</w:t>
            </w:r>
            <w:proofErr w:type="spellEnd"/>
            <w:r w:rsidRPr="0037450E">
              <w:rPr>
                <w:sz w:val="24"/>
                <w:szCs w:val="24"/>
              </w:rPr>
              <w:t>………………..............................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236F4471" w14:textId="3401A52D" w:rsidR="0037450E" w:rsidRPr="00036EB6" w:rsidRDefault="002C3C25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</w:tr>
      <w:tr w:rsidR="0037450E" w:rsidRPr="0037450E" w14:paraId="0CE0464B" w14:textId="77777777" w:rsidTr="00036EB6">
        <w:tc>
          <w:tcPr>
            <w:tcW w:w="621" w:type="dxa"/>
            <w:shd w:val="clear" w:color="auto" w:fill="auto"/>
          </w:tcPr>
          <w:p w14:paraId="13F08C20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6.</w:t>
            </w:r>
          </w:p>
        </w:tc>
        <w:tc>
          <w:tcPr>
            <w:tcW w:w="8345" w:type="dxa"/>
            <w:shd w:val="clear" w:color="auto" w:fill="auto"/>
          </w:tcPr>
          <w:p w14:paraId="0E3C5B1B" w14:textId="77777777" w:rsidR="0037450E" w:rsidRPr="0037450E" w:rsidRDefault="0037450E" w:rsidP="0037450E">
            <w:pPr>
              <w:tabs>
                <w:tab w:val="left" w:pos="9214"/>
                <w:tab w:val="left" w:pos="9356"/>
              </w:tabs>
              <w:spacing w:after="0" w:line="240" w:lineRule="auto"/>
              <w:ind w:left="0" w:right="0" w:firstLine="0"/>
              <w:contextualSpacing/>
              <w:rPr>
                <w:bCs/>
                <w:iCs/>
                <w:sz w:val="24"/>
                <w:szCs w:val="24"/>
                <w:lang w:val="ru-RU"/>
              </w:rPr>
            </w:pPr>
            <w:r w:rsidRPr="0037450E">
              <w:rPr>
                <w:sz w:val="24"/>
                <w:szCs w:val="24"/>
                <w:lang w:val="ru-RU"/>
              </w:rPr>
              <w:t>Перечень учебно-методического обеспечения для самостоятельной работы обучающихся по дисциплине</w:t>
            </w:r>
            <w:r w:rsidRPr="0037450E">
              <w:rPr>
                <w:bCs/>
                <w:iCs/>
                <w:sz w:val="24"/>
                <w:szCs w:val="24"/>
                <w:lang w:val="ru-RU"/>
              </w:rPr>
              <w:t>…………………………………………………</w:t>
            </w:r>
            <w:proofErr w:type="gramStart"/>
            <w:r w:rsidRPr="0037450E">
              <w:rPr>
                <w:bCs/>
                <w:iCs/>
                <w:sz w:val="24"/>
                <w:szCs w:val="24"/>
                <w:lang w:val="ru-RU"/>
              </w:rPr>
              <w:t>…….</w:t>
            </w:r>
            <w:proofErr w:type="gramEnd"/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3C7FC61E" w14:textId="0473BC0C" w:rsidR="0037450E" w:rsidRPr="00036EB6" w:rsidRDefault="00036EB6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2C3C25">
              <w:rPr>
                <w:sz w:val="24"/>
                <w:szCs w:val="24"/>
                <w:lang w:val="ru-RU"/>
              </w:rPr>
              <w:t>1</w:t>
            </w:r>
          </w:p>
        </w:tc>
      </w:tr>
      <w:tr w:rsidR="0037450E" w:rsidRPr="0037450E" w14:paraId="263F0DC9" w14:textId="77777777" w:rsidTr="00036EB6">
        <w:tc>
          <w:tcPr>
            <w:tcW w:w="621" w:type="dxa"/>
            <w:shd w:val="clear" w:color="auto" w:fill="auto"/>
          </w:tcPr>
          <w:p w14:paraId="12F5531C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6.1.</w:t>
            </w:r>
          </w:p>
        </w:tc>
        <w:tc>
          <w:tcPr>
            <w:tcW w:w="8345" w:type="dxa"/>
            <w:shd w:val="clear" w:color="auto" w:fill="auto"/>
          </w:tcPr>
          <w:p w14:paraId="688224EC" w14:textId="77777777" w:rsidR="0037450E" w:rsidRPr="0037450E" w:rsidRDefault="0037450E" w:rsidP="0037450E">
            <w:pPr>
              <w:tabs>
                <w:tab w:val="left" w:pos="9214"/>
                <w:tab w:val="left" w:pos="9356"/>
              </w:tabs>
              <w:spacing w:after="0" w:line="240" w:lineRule="auto"/>
              <w:ind w:left="0" w:right="0" w:firstLine="0"/>
              <w:contextualSpacing/>
              <w:rPr>
                <w:bCs/>
                <w:iCs/>
                <w:sz w:val="24"/>
                <w:szCs w:val="24"/>
                <w:lang w:val="ru-RU"/>
              </w:rPr>
            </w:pPr>
            <w:r w:rsidRPr="0037450E">
              <w:rPr>
                <w:bCs/>
                <w:sz w:val="24"/>
                <w:szCs w:val="24"/>
                <w:lang w:val="ru-RU"/>
              </w:rPr>
              <w:t>Перечень вопросов, отводимых на самостоятельное освоение дисциплины, формы внеаудиторной самостоятельной работы</w:t>
            </w:r>
            <w:r w:rsidRPr="0037450E">
              <w:rPr>
                <w:bCs/>
                <w:iCs/>
                <w:sz w:val="24"/>
                <w:szCs w:val="24"/>
                <w:lang w:val="ru-RU"/>
              </w:rPr>
              <w:t>……………………………</w:t>
            </w:r>
            <w:proofErr w:type="gramStart"/>
            <w:r w:rsidRPr="0037450E">
              <w:rPr>
                <w:bCs/>
                <w:iCs/>
                <w:sz w:val="24"/>
                <w:szCs w:val="24"/>
                <w:lang w:val="ru-RU"/>
              </w:rPr>
              <w:t>…….</w:t>
            </w:r>
            <w:proofErr w:type="gramEnd"/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63CF6413" w14:textId="4BC1B93B" w:rsidR="0037450E" w:rsidRPr="00036EB6" w:rsidRDefault="00410D4D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2C3C25">
              <w:rPr>
                <w:sz w:val="24"/>
                <w:szCs w:val="24"/>
                <w:lang w:val="ru-RU"/>
              </w:rPr>
              <w:t>1</w:t>
            </w:r>
          </w:p>
        </w:tc>
      </w:tr>
      <w:tr w:rsidR="0037450E" w:rsidRPr="0037450E" w14:paraId="2B4E5681" w14:textId="77777777" w:rsidTr="00036EB6">
        <w:tc>
          <w:tcPr>
            <w:tcW w:w="621" w:type="dxa"/>
            <w:shd w:val="clear" w:color="auto" w:fill="auto"/>
          </w:tcPr>
          <w:p w14:paraId="5C00AC8A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6.2.</w:t>
            </w:r>
          </w:p>
        </w:tc>
        <w:tc>
          <w:tcPr>
            <w:tcW w:w="8345" w:type="dxa"/>
            <w:shd w:val="clear" w:color="auto" w:fill="auto"/>
          </w:tcPr>
          <w:p w14:paraId="20E7FFC7" w14:textId="77777777" w:rsidR="0037450E" w:rsidRPr="0037450E" w:rsidRDefault="0037450E" w:rsidP="0037450E">
            <w:pPr>
              <w:tabs>
                <w:tab w:val="left" w:pos="9214"/>
                <w:tab w:val="left" w:pos="9356"/>
              </w:tabs>
              <w:spacing w:after="0" w:line="240" w:lineRule="auto"/>
              <w:ind w:left="0" w:right="0" w:firstLine="0"/>
              <w:contextualSpacing/>
              <w:rPr>
                <w:bCs/>
                <w:iCs/>
                <w:sz w:val="24"/>
                <w:szCs w:val="24"/>
                <w:lang w:val="ru-RU"/>
              </w:rPr>
            </w:pPr>
            <w:r w:rsidRPr="0037450E">
              <w:rPr>
                <w:bCs/>
                <w:sz w:val="24"/>
                <w:szCs w:val="24"/>
                <w:lang w:val="ru-RU"/>
              </w:rPr>
              <w:t>Перечень вопросов, заданий, тем для подготовки к текущему контролю</w:t>
            </w:r>
            <w:r w:rsidRPr="0037450E">
              <w:rPr>
                <w:bCs/>
                <w:iCs/>
                <w:sz w:val="24"/>
                <w:szCs w:val="24"/>
                <w:lang w:val="ru-RU"/>
              </w:rPr>
              <w:t>...........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7F4C405E" w14:textId="4AE8DCB9" w:rsidR="0037450E" w:rsidRPr="00036EB6" w:rsidRDefault="00410D4D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</w:tr>
      <w:tr w:rsidR="0037450E" w:rsidRPr="0037450E" w14:paraId="78D5031D" w14:textId="77777777" w:rsidTr="00036EB6">
        <w:tc>
          <w:tcPr>
            <w:tcW w:w="621" w:type="dxa"/>
            <w:shd w:val="clear" w:color="auto" w:fill="auto"/>
          </w:tcPr>
          <w:p w14:paraId="77594C2E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7.</w:t>
            </w:r>
          </w:p>
        </w:tc>
        <w:tc>
          <w:tcPr>
            <w:tcW w:w="8345" w:type="dxa"/>
            <w:shd w:val="clear" w:color="auto" w:fill="auto"/>
          </w:tcPr>
          <w:p w14:paraId="37CC7F31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  <w:lang w:val="ru-RU"/>
              </w:rPr>
            </w:pPr>
            <w:r w:rsidRPr="0037450E">
              <w:rPr>
                <w:sz w:val="24"/>
                <w:szCs w:val="24"/>
                <w:lang w:val="ru-RU"/>
              </w:rPr>
              <w:t>Фонд оценочных средств для проведения промежуточной аттестации обучающихся по дисциплине…………………………………………………</w:t>
            </w:r>
            <w:proofErr w:type="gramStart"/>
            <w:r w:rsidRPr="0037450E">
              <w:rPr>
                <w:sz w:val="24"/>
                <w:szCs w:val="24"/>
                <w:lang w:val="ru-RU"/>
              </w:rPr>
              <w:t>…….</w:t>
            </w:r>
            <w:proofErr w:type="gramEnd"/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3B3845A8" w14:textId="07F9D1B5" w:rsidR="0037450E" w:rsidRPr="002C3C25" w:rsidRDefault="0037450E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036EB6">
              <w:rPr>
                <w:sz w:val="24"/>
                <w:szCs w:val="24"/>
              </w:rPr>
              <w:t>1</w:t>
            </w:r>
            <w:r w:rsidR="002C3C25">
              <w:rPr>
                <w:sz w:val="24"/>
                <w:szCs w:val="24"/>
                <w:lang w:val="ru-RU"/>
              </w:rPr>
              <w:t>5</w:t>
            </w:r>
          </w:p>
        </w:tc>
      </w:tr>
      <w:tr w:rsidR="0037450E" w:rsidRPr="0037450E" w14:paraId="1884E570" w14:textId="77777777" w:rsidTr="00036EB6">
        <w:tc>
          <w:tcPr>
            <w:tcW w:w="621" w:type="dxa"/>
            <w:shd w:val="clear" w:color="auto" w:fill="auto"/>
          </w:tcPr>
          <w:p w14:paraId="1EE55B82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8.</w:t>
            </w:r>
          </w:p>
        </w:tc>
        <w:tc>
          <w:tcPr>
            <w:tcW w:w="8345" w:type="dxa"/>
            <w:shd w:val="clear" w:color="auto" w:fill="auto"/>
          </w:tcPr>
          <w:p w14:paraId="5FF45A53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  <w:lang w:val="ru-RU"/>
              </w:rPr>
            </w:pPr>
            <w:r w:rsidRPr="0037450E">
              <w:rPr>
                <w:bCs/>
                <w:iCs/>
                <w:sz w:val="24"/>
                <w:szCs w:val="24"/>
                <w:lang w:val="ru-RU"/>
              </w:rPr>
              <w:t>Перечень основной и дополнительной учебной литературы, необходимой для освоения дисциплины……………………….......................................................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3C3A02A9" w14:textId="74155EEF" w:rsidR="0037450E" w:rsidRPr="00C401D0" w:rsidRDefault="0037450E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036EB6">
              <w:rPr>
                <w:sz w:val="24"/>
                <w:szCs w:val="24"/>
              </w:rPr>
              <w:t>2</w:t>
            </w:r>
            <w:r w:rsidR="00C401D0">
              <w:rPr>
                <w:sz w:val="24"/>
                <w:szCs w:val="24"/>
                <w:lang w:val="ru-RU"/>
              </w:rPr>
              <w:t>3</w:t>
            </w:r>
          </w:p>
        </w:tc>
      </w:tr>
      <w:tr w:rsidR="0037450E" w:rsidRPr="0037450E" w14:paraId="244A09D4" w14:textId="77777777" w:rsidTr="00036EB6">
        <w:tc>
          <w:tcPr>
            <w:tcW w:w="621" w:type="dxa"/>
            <w:shd w:val="clear" w:color="auto" w:fill="auto"/>
          </w:tcPr>
          <w:p w14:paraId="3D62BD93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9.</w:t>
            </w:r>
          </w:p>
        </w:tc>
        <w:tc>
          <w:tcPr>
            <w:tcW w:w="8345" w:type="dxa"/>
            <w:shd w:val="clear" w:color="auto" w:fill="auto"/>
          </w:tcPr>
          <w:p w14:paraId="100F799C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bCs/>
                <w:sz w:val="24"/>
                <w:szCs w:val="24"/>
                <w:lang w:val="ru-RU"/>
              </w:rPr>
            </w:pPr>
            <w:r w:rsidRPr="0037450E">
              <w:rPr>
                <w:bCs/>
                <w:sz w:val="24"/>
                <w:szCs w:val="24"/>
                <w:lang w:val="ru-RU"/>
              </w:rPr>
              <w:t>Перечень ресурсов информационно-телекоммуникационной сети «Интернет», необходимых для освоения дисциплины……………………………………</w:t>
            </w:r>
            <w:proofErr w:type="gramStart"/>
            <w:r w:rsidRPr="0037450E">
              <w:rPr>
                <w:bCs/>
                <w:sz w:val="24"/>
                <w:szCs w:val="24"/>
                <w:lang w:val="ru-RU"/>
              </w:rPr>
              <w:t>…….</w:t>
            </w:r>
            <w:proofErr w:type="gramEnd"/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3CB91AE8" w14:textId="48DCCF34" w:rsidR="0037450E" w:rsidRPr="00C401D0" w:rsidRDefault="0037450E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036EB6">
              <w:rPr>
                <w:sz w:val="24"/>
                <w:szCs w:val="24"/>
              </w:rPr>
              <w:t>2</w:t>
            </w:r>
            <w:r w:rsidR="00C401D0">
              <w:rPr>
                <w:sz w:val="24"/>
                <w:szCs w:val="24"/>
                <w:lang w:val="ru-RU"/>
              </w:rPr>
              <w:t>5</w:t>
            </w:r>
          </w:p>
        </w:tc>
      </w:tr>
      <w:tr w:rsidR="0037450E" w:rsidRPr="0037450E" w14:paraId="5BE14602" w14:textId="77777777" w:rsidTr="00036EB6">
        <w:tc>
          <w:tcPr>
            <w:tcW w:w="621" w:type="dxa"/>
            <w:shd w:val="clear" w:color="auto" w:fill="auto"/>
          </w:tcPr>
          <w:p w14:paraId="4767D1CC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sz w:val="24"/>
                <w:szCs w:val="24"/>
              </w:rPr>
              <w:t>10.</w:t>
            </w:r>
          </w:p>
        </w:tc>
        <w:tc>
          <w:tcPr>
            <w:tcW w:w="8345" w:type="dxa"/>
            <w:shd w:val="clear" w:color="auto" w:fill="auto"/>
          </w:tcPr>
          <w:p w14:paraId="74E85965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bCs/>
                <w:sz w:val="24"/>
                <w:szCs w:val="24"/>
                <w:lang w:val="ru-RU"/>
              </w:rPr>
            </w:pPr>
            <w:r w:rsidRPr="0037450E">
              <w:rPr>
                <w:sz w:val="24"/>
                <w:szCs w:val="24"/>
                <w:lang w:val="ru-RU"/>
              </w:rPr>
              <w:t>Методические указания для обучающихся по освоению дисциплины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10BA732D" w14:textId="0685CA2E" w:rsidR="0037450E" w:rsidRPr="00C401D0" w:rsidRDefault="0037450E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036EB6">
              <w:rPr>
                <w:sz w:val="24"/>
                <w:szCs w:val="24"/>
              </w:rPr>
              <w:t>2</w:t>
            </w:r>
            <w:r w:rsidR="00C401D0">
              <w:rPr>
                <w:sz w:val="24"/>
                <w:szCs w:val="24"/>
                <w:lang w:val="ru-RU"/>
              </w:rPr>
              <w:t>6</w:t>
            </w:r>
          </w:p>
        </w:tc>
      </w:tr>
      <w:tr w:rsidR="0037450E" w:rsidRPr="0037450E" w14:paraId="1B8788C7" w14:textId="77777777" w:rsidTr="00036EB6">
        <w:tc>
          <w:tcPr>
            <w:tcW w:w="621" w:type="dxa"/>
            <w:shd w:val="clear" w:color="auto" w:fill="auto"/>
          </w:tcPr>
          <w:p w14:paraId="6C47B18F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bCs/>
                <w:spacing w:val="10"/>
                <w:sz w:val="24"/>
                <w:szCs w:val="24"/>
              </w:rPr>
              <w:t>11.</w:t>
            </w:r>
          </w:p>
        </w:tc>
        <w:tc>
          <w:tcPr>
            <w:tcW w:w="8345" w:type="dxa"/>
            <w:shd w:val="clear" w:color="auto" w:fill="auto"/>
          </w:tcPr>
          <w:p w14:paraId="1573BE4D" w14:textId="77777777" w:rsidR="0037450E" w:rsidRPr="0037450E" w:rsidRDefault="0037450E" w:rsidP="0037450E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37450E">
              <w:rPr>
                <w:sz w:val="24"/>
                <w:szCs w:val="24"/>
                <w:lang w:val="ru-RU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систем…………...</w:t>
            </w:r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1458537C" w14:textId="56AF7122" w:rsidR="0037450E" w:rsidRPr="00036EB6" w:rsidRDefault="0037450E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036EB6">
              <w:rPr>
                <w:sz w:val="24"/>
                <w:szCs w:val="24"/>
              </w:rPr>
              <w:t>2</w:t>
            </w:r>
            <w:r w:rsidR="00C401D0">
              <w:rPr>
                <w:sz w:val="24"/>
                <w:szCs w:val="24"/>
                <w:lang w:val="ru-RU"/>
              </w:rPr>
              <w:t>8</w:t>
            </w:r>
          </w:p>
        </w:tc>
      </w:tr>
      <w:tr w:rsidR="0037450E" w:rsidRPr="0037450E" w14:paraId="1540C887" w14:textId="77777777" w:rsidTr="00036EB6">
        <w:tc>
          <w:tcPr>
            <w:tcW w:w="621" w:type="dxa"/>
            <w:shd w:val="clear" w:color="auto" w:fill="auto"/>
          </w:tcPr>
          <w:p w14:paraId="3996EDC5" w14:textId="77777777" w:rsidR="0037450E" w:rsidRPr="0037450E" w:rsidRDefault="0037450E" w:rsidP="0037450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37450E">
              <w:rPr>
                <w:bCs/>
                <w:spacing w:val="10"/>
                <w:sz w:val="24"/>
                <w:szCs w:val="24"/>
              </w:rPr>
              <w:t>12.</w:t>
            </w:r>
          </w:p>
        </w:tc>
        <w:tc>
          <w:tcPr>
            <w:tcW w:w="8345" w:type="dxa"/>
            <w:shd w:val="clear" w:color="auto" w:fill="auto"/>
          </w:tcPr>
          <w:p w14:paraId="6E2C703C" w14:textId="77777777" w:rsidR="0037450E" w:rsidRPr="0037450E" w:rsidRDefault="0037450E" w:rsidP="0037450E">
            <w:pPr>
              <w:tabs>
                <w:tab w:val="left" w:pos="993"/>
              </w:tabs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37450E">
              <w:rPr>
                <w:sz w:val="24"/>
                <w:szCs w:val="24"/>
                <w:lang w:val="ru-RU"/>
              </w:rPr>
              <w:t>Описание материально-технической базы, необходимой для осуществления образовательного процесса по дисциплине…………………………………</w:t>
            </w:r>
            <w:proofErr w:type="gramStart"/>
            <w:r w:rsidRPr="0037450E">
              <w:rPr>
                <w:sz w:val="24"/>
                <w:szCs w:val="24"/>
                <w:lang w:val="ru-RU"/>
              </w:rPr>
              <w:t>…….</w:t>
            </w:r>
            <w:proofErr w:type="gramEnd"/>
          </w:p>
        </w:tc>
        <w:tc>
          <w:tcPr>
            <w:tcW w:w="674" w:type="dxa"/>
            <w:shd w:val="clear" w:color="auto" w:fill="FFFFFF" w:themeFill="background1"/>
            <w:vAlign w:val="center"/>
          </w:tcPr>
          <w:p w14:paraId="39DAAD8D" w14:textId="03D39CE2" w:rsidR="0037450E" w:rsidRPr="00036EB6" w:rsidRDefault="00410D4D" w:rsidP="0037450E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C401D0">
              <w:rPr>
                <w:sz w:val="24"/>
                <w:szCs w:val="24"/>
                <w:lang w:val="ru-RU"/>
              </w:rPr>
              <w:t>8</w:t>
            </w:r>
          </w:p>
        </w:tc>
      </w:tr>
    </w:tbl>
    <w:p w14:paraId="57EA3A2A" w14:textId="6F6A18A1" w:rsidR="00F26755" w:rsidRDefault="00F26755" w:rsidP="0037450E">
      <w:pPr>
        <w:spacing w:after="32" w:line="252" w:lineRule="auto"/>
        <w:ind w:left="0" w:right="0" w:firstLine="0"/>
        <w:jc w:val="left"/>
      </w:pPr>
    </w:p>
    <w:p w14:paraId="4FC64D20" w14:textId="77777777" w:rsidR="00F26755" w:rsidRDefault="00F26755">
      <w:pPr>
        <w:spacing w:after="22" w:line="252" w:lineRule="auto"/>
        <w:ind w:left="0" w:right="0" w:firstLine="0"/>
        <w:jc w:val="left"/>
      </w:pPr>
    </w:p>
    <w:p w14:paraId="0589A5BC" w14:textId="77777777" w:rsidR="00F26755" w:rsidRDefault="00F26755">
      <w:pPr>
        <w:spacing w:after="22" w:line="252" w:lineRule="auto"/>
        <w:ind w:left="0" w:right="0" w:firstLine="0"/>
        <w:jc w:val="left"/>
      </w:pPr>
    </w:p>
    <w:p w14:paraId="0CA7E05C" w14:textId="77777777" w:rsidR="00F26755" w:rsidRDefault="00F26755">
      <w:pPr>
        <w:spacing w:after="22" w:line="252" w:lineRule="auto"/>
        <w:ind w:left="0" w:right="0" w:firstLine="0"/>
        <w:jc w:val="left"/>
      </w:pPr>
    </w:p>
    <w:p w14:paraId="1F56F2B4" w14:textId="77777777" w:rsidR="00F26755" w:rsidRDefault="00F26755">
      <w:pPr>
        <w:spacing w:after="22" w:line="252" w:lineRule="auto"/>
        <w:ind w:left="0" w:right="0" w:firstLine="0"/>
        <w:jc w:val="left"/>
      </w:pPr>
    </w:p>
    <w:p w14:paraId="5CC6AD0B" w14:textId="77777777" w:rsidR="0037450E" w:rsidRDefault="0037450E">
      <w:pPr>
        <w:spacing w:after="22" w:line="252" w:lineRule="auto"/>
        <w:ind w:left="0" w:right="0" w:firstLine="0"/>
        <w:jc w:val="left"/>
      </w:pPr>
    </w:p>
    <w:p w14:paraId="30522C49" w14:textId="77777777" w:rsidR="0037450E" w:rsidRDefault="0037450E">
      <w:pPr>
        <w:spacing w:after="22" w:line="252" w:lineRule="auto"/>
        <w:ind w:left="0" w:right="0" w:firstLine="0"/>
        <w:jc w:val="left"/>
      </w:pPr>
    </w:p>
    <w:p w14:paraId="6665CF80" w14:textId="77777777" w:rsidR="0037450E" w:rsidRDefault="0037450E">
      <w:pPr>
        <w:spacing w:after="22" w:line="252" w:lineRule="auto"/>
        <w:ind w:left="0" w:right="0" w:firstLine="0"/>
        <w:jc w:val="left"/>
      </w:pPr>
    </w:p>
    <w:p w14:paraId="3CD0EF2D" w14:textId="77777777" w:rsidR="0037450E" w:rsidRDefault="0037450E">
      <w:pPr>
        <w:spacing w:after="22" w:line="252" w:lineRule="auto"/>
        <w:ind w:left="0" w:right="0" w:firstLine="0"/>
        <w:jc w:val="left"/>
      </w:pPr>
    </w:p>
    <w:p w14:paraId="2AAB68D6" w14:textId="77777777" w:rsidR="0037450E" w:rsidRDefault="0037450E">
      <w:pPr>
        <w:spacing w:after="22" w:line="252" w:lineRule="auto"/>
        <w:ind w:left="0" w:right="0" w:firstLine="0"/>
        <w:jc w:val="left"/>
      </w:pPr>
    </w:p>
    <w:p w14:paraId="65A9AF97" w14:textId="60292F0D" w:rsidR="00F26755" w:rsidRDefault="00F26755">
      <w:pPr>
        <w:spacing w:after="22" w:line="252" w:lineRule="auto"/>
        <w:ind w:left="0" w:right="0" w:firstLine="0"/>
        <w:jc w:val="left"/>
      </w:pPr>
    </w:p>
    <w:p w14:paraId="26FEE1F6" w14:textId="77777777" w:rsidR="004E766C" w:rsidRDefault="004E766C">
      <w:pPr>
        <w:spacing w:after="22" w:line="252" w:lineRule="auto"/>
        <w:ind w:left="0" w:right="0" w:firstLine="0"/>
        <w:jc w:val="left"/>
      </w:pPr>
    </w:p>
    <w:p w14:paraId="39C229A5" w14:textId="77777777" w:rsidR="00F26755" w:rsidRDefault="00786067">
      <w:pPr>
        <w:pStyle w:val="1"/>
        <w:spacing w:after="170"/>
        <w:ind w:left="989" w:right="0" w:hanging="281"/>
      </w:pPr>
      <w:bookmarkStart w:id="1" w:name="__RefHeading___Toc96832"/>
      <w:bookmarkEnd w:id="1"/>
      <w:proofErr w:type="spellStart"/>
      <w:r>
        <w:lastRenderedPageBreak/>
        <w:t>Наименование</w:t>
      </w:r>
      <w:proofErr w:type="spellEnd"/>
      <w:r>
        <w:t xml:space="preserve"> </w:t>
      </w:r>
      <w:proofErr w:type="spellStart"/>
      <w:r>
        <w:t>дисциплины</w:t>
      </w:r>
      <w:proofErr w:type="spellEnd"/>
      <w:r>
        <w:t xml:space="preserve"> </w:t>
      </w:r>
    </w:p>
    <w:p w14:paraId="68C46718" w14:textId="6936F8CF" w:rsidR="00F26755" w:rsidRDefault="004E766C">
      <w:pPr>
        <w:spacing w:after="11" w:line="384" w:lineRule="auto"/>
        <w:ind w:left="-15" w:right="0" w:firstLine="708"/>
        <w:rPr>
          <w:lang w:val="ru-RU"/>
        </w:rPr>
      </w:pPr>
      <w:r>
        <w:rPr>
          <w:lang w:val="ru-RU"/>
        </w:rPr>
        <w:t>Сметное дело</w:t>
      </w:r>
    </w:p>
    <w:p w14:paraId="51B400D9" w14:textId="2FD59F9E" w:rsidR="00F26755" w:rsidRDefault="00786067">
      <w:pPr>
        <w:pStyle w:val="1"/>
        <w:ind w:left="-15" w:right="0"/>
        <w:rPr>
          <w:lang w:val="ru-RU"/>
        </w:rPr>
      </w:pPr>
      <w:bookmarkStart w:id="2" w:name="__RefHeading___Toc96833"/>
      <w:bookmarkEnd w:id="2"/>
      <w:r>
        <w:rPr>
          <w:lang w:val="ru-RU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p w14:paraId="31594C90" w14:textId="3B5FE3A8" w:rsidR="00884824" w:rsidRPr="00884824" w:rsidRDefault="00884824" w:rsidP="00884824">
      <w:pPr>
        <w:jc w:val="right"/>
        <w:rPr>
          <w:lang w:val="ru-RU"/>
        </w:rPr>
      </w:pPr>
      <w:bookmarkStart w:id="3" w:name="_Hlk161673356"/>
      <w:r>
        <w:rPr>
          <w:lang w:val="ru-RU"/>
        </w:rPr>
        <w:t>Таблица 1</w:t>
      </w:r>
    </w:p>
    <w:tbl>
      <w:tblPr>
        <w:tblW w:w="10034" w:type="dxa"/>
        <w:tblInd w:w="-5" w:type="dxa"/>
        <w:tblLayout w:type="fixed"/>
        <w:tblCellMar>
          <w:top w:w="38" w:type="dxa"/>
          <w:left w:w="106" w:type="dxa"/>
          <w:right w:w="48" w:type="dxa"/>
        </w:tblCellMar>
        <w:tblLook w:val="0000" w:firstRow="0" w:lastRow="0" w:firstColumn="0" w:lastColumn="0" w:noHBand="0" w:noVBand="0"/>
      </w:tblPr>
      <w:tblGrid>
        <w:gridCol w:w="1489"/>
        <w:gridCol w:w="2166"/>
        <w:gridCol w:w="2552"/>
        <w:gridCol w:w="3827"/>
      </w:tblGrid>
      <w:tr w:rsidR="00AE3A7F" w:rsidRPr="00FE028C" w14:paraId="2D3E423C" w14:textId="77777777" w:rsidTr="009948E0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bookmarkEnd w:id="3"/>
          <w:p w14:paraId="7CE55DE8" w14:textId="4E5DE8C2" w:rsidR="00AE3A7F" w:rsidRPr="008F6F8F" w:rsidRDefault="00AE3A7F" w:rsidP="00AE3A7F">
            <w:pPr>
              <w:widowControl w:val="0"/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highlight w:val="green"/>
              </w:rPr>
            </w:pPr>
            <w:proofErr w:type="spellStart"/>
            <w:r>
              <w:rPr>
                <w:sz w:val="24"/>
                <w:szCs w:val="24"/>
              </w:rPr>
              <w:t>Код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50991A" w14:textId="0D4210F6" w:rsidR="00AE3A7F" w:rsidRPr="00AE3A7F" w:rsidRDefault="00AE3A7F" w:rsidP="00AE3A7F">
            <w:pPr>
              <w:widowControl w:val="0"/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AE3A7F">
              <w:rPr>
                <w:sz w:val="24"/>
                <w:szCs w:val="24"/>
              </w:rPr>
              <w:t>Наименование</w:t>
            </w:r>
            <w:proofErr w:type="spellEnd"/>
            <w:r w:rsidRPr="00AE3A7F">
              <w:rPr>
                <w:sz w:val="24"/>
                <w:szCs w:val="24"/>
              </w:rPr>
              <w:t xml:space="preserve"> </w:t>
            </w:r>
            <w:proofErr w:type="spellStart"/>
            <w:r w:rsidRPr="00AE3A7F">
              <w:rPr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0E2BD2" w14:textId="27AE5DDE" w:rsidR="00AE3A7F" w:rsidRPr="007D09AC" w:rsidRDefault="00AE3A7F" w:rsidP="00AE3A7F">
            <w:pPr>
              <w:widowControl w:val="0"/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Индикаторы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достижения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3DB8D5" w14:textId="77777777" w:rsidR="000430B8" w:rsidRDefault="00AE3A7F" w:rsidP="00AE3A7F">
            <w:pPr>
              <w:widowControl w:val="0"/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Результаты обучения </w:t>
            </w:r>
          </w:p>
          <w:p w14:paraId="03B40C08" w14:textId="5DBD4645" w:rsidR="00AE3A7F" w:rsidRPr="007D09AC" w:rsidRDefault="00AE3A7F" w:rsidP="00AE3A7F">
            <w:pPr>
              <w:widowControl w:val="0"/>
              <w:spacing w:after="0" w:line="240" w:lineRule="auto"/>
              <w:ind w:left="0" w:right="0" w:firstLine="0"/>
              <w:jc w:val="center"/>
              <w:rPr>
                <w:b/>
                <w:bCs/>
                <w:i/>
                <w:iCs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(умения и знания), соотнесенные с индикаторами достижения компетенции</w:t>
            </w:r>
          </w:p>
        </w:tc>
      </w:tr>
      <w:tr w:rsidR="008B22B1" w:rsidRPr="00FE028C" w14:paraId="3E85A7AB" w14:textId="77777777" w:rsidTr="002801F9">
        <w:trPr>
          <w:trHeight w:val="1913"/>
        </w:trPr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1B231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2C0268">
              <w:rPr>
                <w:sz w:val="24"/>
                <w:szCs w:val="24"/>
              </w:rPr>
              <w:t>ПКН-3</w:t>
            </w:r>
          </w:p>
          <w:p w14:paraId="4CDE6048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14:paraId="4CEA9AD4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14:paraId="5F79D6FB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14:paraId="4D811E57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14:paraId="198FE160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14:paraId="48E07C47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14:paraId="5364C342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  <w:p w14:paraId="271BF98C" w14:textId="75F8586A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4148DF" w14:textId="7B40D6B0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853048">
              <w:rPr>
                <w:sz w:val="24"/>
                <w:szCs w:val="24"/>
                <w:lang w:val="ru-RU"/>
              </w:rPr>
              <w:t>Способность осуществлять сбор, обработку и статистический анализ данных, применять математические методы для решения стандартных профессиональных финансово-экономических задач, интерпретировать полученные результаты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958B20" w14:textId="6A923307" w:rsidR="008B22B1" w:rsidRPr="00853048" w:rsidRDefault="008B22B1" w:rsidP="00ED0EB0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853048">
              <w:rPr>
                <w:sz w:val="24"/>
                <w:szCs w:val="24"/>
                <w:lang w:val="ru-RU"/>
              </w:rPr>
              <w:t>1. Проводит сбор, обработку и статистический анализ данных для решения финансово-экономических задач.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207DCC" w14:textId="2A7CFD86" w:rsidR="00614402" w:rsidRPr="00CF2F80" w:rsidRDefault="00614402" w:rsidP="00614402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>Знать:</w:t>
            </w:r>
            <w:r w:rsidRPr="00CF2F80">
              <w:rPr>
                <w:sz w:val="24"/>
                <w:szCs w:val="24"/>
                <w:lang w:val="ru-RU"/>
              </w:rPr>
              <w:t xml:space="preserve"> </w:t>
            </w:r>
            <w:r w:rsidR="00814694" w:rsidRPr="00CF2F80">
              <w:rPr>
                <w:sz w:val="24"/>
                <w:szCs w:val="24"/>
                <w:lang w:val="ru-RU"/>
              </w:rPr>
              <w:t xml:space="preserve">методы сбора, обработки </w:t>
            </w:r>
            <w:proofErr w:type="gramStart"/>
            <w:r w:rsidR="00814694" w:rsidRPr="00CF2F80">
              <w:rPr>
                <w:sz w:val="24"/>
                <w:szCs w:val="24"/>
                <w:lang w:val="ru-RU"/>
              </w:rPr>
              <w:t>и  проведения</w:t>
            </w:r>
            <w:proofErr w:type="gramEnd"/>
            <w:r w:rsidR="00814694" w:rsidRPr="00CF2F80">
              <w:rPr>
                <w:sz w:val="24"/>
                <w:szCs w:val="24"/>
                <w:lang w:val="ru-RU"/>
              </w:rPr>
              <w:t xml:space="preserve"> статического  анализ данных для решения финансово-экономических задач </w:t>
            </w:r>
          </w:p>
          <w:p w14:paraId="2A4BF1BD" w14:textId="0668F7BA" w:rsidR="008B22B1" w:rsidRPr="00825A59" w:rsidRDefault="00614402" w:rsidP="00614402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highlight w:val="yellow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>Уметь:</w:t>
            </w:r>
            <w:r w:rsidR="00814694"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CF2F80">
              <w:rPr>
                <w:sz w:val="24"/>
                <w:szCs w:val="24"/>
                <w:lang w:val="ru-RU"/>
              </w:rPr>
              <w:t xml:space="preserve">анализировать </w:t>
            </w:r>
            <w:r w:rsidR="00814694" w:rsidRPr="00CF2F80">
              <w:rPr>
                <w:sz w:val="24"/>
                <w:szCs w:val="24"/>
                <w:lang w:val="ru-RU"/>
              </w:rPr>
              <w:t xml:space="preserve">статические   данные для решения финансово-экономических задач </w:t>
            </w:r>
          </w:p>
        </w:tc>
      </w:tr>
      <w:tr w:rsidR="008B22B1" w:rsidRPr="00FE028C" w14:paraId="5FCF80FC" w14:textId="77777777" w:rsidTr="00CF2F80"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7E13F4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04066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34AD7" w14:textId="3267F3C3" w:rsidR="008B22B1" w:rsidRPr="00853048" w:rsidRDefault="008B22B1" w:rsidP="00ED0EB0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853048">
              <w:rPr>
                <w:sz w:val="24"/>
                <w:szCs w:val="24"/>
                <w:lang w:val="ru-RU"/>
              </w:rPr>
              <w:t xml:space="preserve">2. Формулирует математические постановки финансово-экономических задач, переходит от экономических задач к математическим моделям.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346851" w14:textId="57BCA18B" w:rsidR="00CF2F80" w:rsidRPr="00CF2F80" w:rsidRDefault="008B22B1" w:rsidP="00CF2F80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>Знать:</w:t>
            </w:r>
            <w:r w:rsidRPr="00CF2F80">
              <w:rPr>
                <w:sz w:val="24"/>
                <w:szCs w:val="24"/>
                <w:lang w:val="ru-RU"/>
              </w:rPr>
              <w:t xml:space="preserve"> </w:t>
            </w:r>
            <w:r w:rsidR="009465DC" w:rsidRPr="00CF2F80">
              <w:rPr>
                <w:sz w:val="24"/>
                <w:szCs w:val="24"/>
                <w:lang w:val="ru-RU"/>
              </w:rPr>
              <w:t xml:space="preserve">финансово-экономических задачи организации </w:t>
            </w:r>
            <w:proofErr w:type="gramStart"/>
            <w:r w:rsidR="009465DC" w:rsidRPr="00CF2F80">
              <w:rPr>
                <w:sz w:val="24"/>
                <w:szCs w:val="24"/>
                <w:lang w:val="ru-RU"/>
              </w:rPr>
              <w:t xml:space="preserve">и  </w:t>
            </w:r>
            <w:r w:rsidRPr="00CF2F80">
              <w:rPr>
                <w:sz w:val="24"/>
                <w:szCs w:val="24"/>
                <w:lang w:val="ru-RU"/>
              </w:rPr>
              <w:t>методы</w:t>
            </w:r>
            <w:proofErr w:type="gramEnd"/>
            <w:r w:rsidRPr="00CF2F80">
              <w:rPr>
                <w:sz w:val="24"/>
                <w:szCs w:val="24"/>
                <w:lang w:val="ru-RU"/>
              </w:rPr>
              <w:t xml:space="preserve"> и инструменты </w:t>
            </w:r>
            <w:r w:rsidR="009465DC" w:rsidRPr="00CF2F80">
              <w:rPr>
                <w:sz w:val="24"/>
                <w:szCs w:val="24"/>
                <w:lang w:val="ru-RU"/>
              </w:rPr>
              <w:t xml:space="preserve">их </w:t>
            </w:r>
            <w:r w:rsidRPr="00CF2F80">
              <w:rPr>
                <w:sz w:val="24"/>
                <w:szCs w:val="24"/>
                <w:lang w:val="ru-RU"/>
              </w:rPr>
              <w:t>анализа</w:t>
            </w:r>
            <w:r w:rsidR="00CF2F80">
              <w:rPr>
                <w:sz w:val="24"/>
                <w:szCs w:val="24"/>
                <w:lang w:val="ru-RU"/>
              </w:rPr>
              <w:t xml:space="preserve"> при обосновании расходов, отражаемых смете организаций </w:t>
            </w:r>
            <w:proofErr w:type="spellStart"/>
            <w:r w:rsidR="00CF2F80" w:rsidRPr="00CF2F80">
              <w:rPr>
                <w:sz w:val="24"/>
                <w:szCs w:val="24"/>
                <w:lang w:val="ru-RU"/>
              </w:rPr>
              <w:t>организаций</w:t>
            </w:r>
            <w:proofErr w:type="spellEnd"/>
            <w:r w:rsidR="00CF2F80" w:rsidRPr="00CF2F80">
              <w:rPr>
                <w:sz w:val="24"/>
                <w:szCs w:val="24"/>
                <w:lang w:val="ru-RU"/>
              </w:rPr>
              <w:t xml:space="preserve"> сфер креативной индустрии</w:t>
            </w:r>
            <w:r w:rsidRPr="00CF2F80">
              <w:rPr>
                <w:sz w:val="24"/>
                <w:szCs w:val="24"/>
                <w:lang w:val="ru-RU"/>
              </w:rPr>
              <w:t xml:space="preserve"> </w:t>
            </w:r>
          </w:p>
          <w:p w14:paraId="39507CC6" w14:textId="66AB31CC" w:rsidR="008B22B1" w:rsidRPr="00825A59" w:rsidRDefault="008B22B1" w:rsidP="00CF2F80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highlight w:val="yellow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>Уметь:</w:t>
            </w:r>
            <w:r w:rsidRPr="00CF2F80">
              <w:rPr>
                <w:sz w:val="24"/>
                <w:szCs w:val="24"/>
                <w:lang w:val="ru-RU"/>
              </w:rPr>
              <w:t xml:space="preserve"> прогнозировать динамику ключевых финансово-экономических показателей; обоснованно выбирать методику прогноза показателей в конкретных условиях</w:t>
            </w:r>
            <w:r w:rsidR="00CF2F80" w:rsidRPr="00CF2F80">
              <w:rPr>
                <w:sz w:val="24"/>
                <w:szCs w:val="24"/>
                <w:lang w:val="ru-RU"/>
              </w:rPr>
              <w:t xml:space="preserve"> для организаций сфер креативной индустрии</w:t>
            </w:r>
          </w:p>
        </w:tc>
      </w:tr>
      <w:tr w:rsidR="008B22B1" w:rsidRPr="00FE028C" w14:paraId="32B931E3" w14:textId="77777777" w:rsidTr="00CF2F80"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942135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CACA0A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B5CF07" w14:textId="6BC090B4" w:rsidR="008B22B1" w:rsidRPr="00853048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853048">
              <w:rPr>
                <w:sz w:val="24"/>
                <w:szCs w:val="24"/>
                <w:lang w:val="ru-RU"/>
              </w:rPr>
              <w:t xml:space="preserve">3. Системно подходит к выбору математических методов и информационных технологий для решения конкретных финансово-экономических задач в профессиональной области.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854CB" w14:textId="5D269250" w:rsidR="009465DC" w:rsidRPr="00CF2F80" w:rsidRDefault="008B22B1" w:rsidP="00814694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>Знать:</w:t>
            </w:r>
            <w:r w:rsidRPr="00CF2F80">
              <w:rPr>
                <w:sz w:val="24"/>
                <w:szCs w:val="24"/>
                <w:lang w:val="ru-RU"/>
              </w:rPr>
              <w:t xml:space="preserve"> </w:t>
            </w:r>
            <w:r w:rsidR="009465DC" w:rsidRPr="00CF2F80">
              <w:rPr>
                <w:sz w:val="24"/>
                <w:szCs w:val="24"/>
                <w:lang w:val="ru-RU"/>
              </w:rPr>
              <w:t>математические методы и информационные технологии для решения конкретных финансово-экономических задач в профессиональной области.</w:t>
            </w:r>
          </w:p>
          <w:p w14:paraId="3EFE0957" w14:textId="188FE227" w:rsidR="008B22B1" w:rsidRPr="00825A59" w:rsidRDefault="008B22B1" w:rsidP="00814694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highlight w:val="yellow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>Уметь:</w:t>
            </w:r>
            <w:r w:rsidRPr="00CF2F80">
              <w:rPr>
                <w:sz w:val="24"/>
                <w:szCs w:val="24"/>
                <w:lang w:val="ru-RU"/>
              </w:rPr>
              <w:t xml:space="preserve"> обоснованно выбирать </w:t>
            </w:r>
            <w:r w:rsidR="009465DC" w:rsidRPr="00CF2F80">
              <w:rPr>
                <w:sz w:val="24"/>
                <w:szCs w:val="24"/>
                <w:lang w:val="ru-RU"/>
              </w:rPr>
              <w:t>математические методы и информационные технологии для решения конкретных финансово-экономических задач в профессиональной области.</w:t>
            </w:r>
          </w:p>
        </w:tc>
      </w:tr>
      <w:tr w:rsidR="008B22B1" w:rsidRPr="00FE028C" w14:paraId="07209EF7" w14:textId="77777777" w:rsidTr="00825A59"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92A247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8626D" w14:textId="77777777" w:rsidR="008B22B1" w:rsidRPr="00853048" w:rsidRDefault="008B22B1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94A0E6" w14:textId="1B6F901F" w:rsidR="008B22B1" w:rsidRPr="00853048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853048">
              <w:rPr>
                <w:sz w:val="24"/>
                <w:szCs w:val="24"/>
                <w:lang w:val="ru-RU"/>
              </w:rPr>
              <w:t xml:space="preserve">4. Анализирует результаты исследования математических моделей финансово- </w:t>
            </w:r>
            <w:r w:rsidRPr="00853048">
              <w:rPr>
                <w:sz w:val="24"/>
                <w:szCs w:val="24"/>
                <w:lang w:val="ru-RU"/>
              </w:rPr>
              <w:lastRenderedPageBreak/>
              <w:t xml:space="preserve">экономических задач и делает на их основании количественные и качественные выводы и рекомендации по принятию финансово- экономических решений.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95625F" w14:textId="7103995B" w:rsidR="008B22B1" w:rsidRPr="00CF2F80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lastRenderedPageBreak/>
              <w:t>Знать:</w:t>
            </w:r>
            <w:r w:rsidRPr="00CF2F80">
              <w:rPr>
                <w:sz w:val="24"/>
                <w:szCs w:val="24"/>
                <w:lang w:val="ru-RU"/>
              </w:rPr>
              <w:t xml:space="preserve"> </w:t>
            </w:r>
            <w:r w:rsidR="00497CFD" w:rsidRPr="00CF2F80">
              <w:rPr>
                <w:sz w:val="24"/>
                <w:szCs w:val="24"/>
                <w:lang w:val="ru-RU"/>
              </w:rPr>
              <w:t>аналитические данные, используемые при разработк</w:t>
            </w:r>
            <w:r w:rsidR="009465DC" w:rsidRPr="00CF2F80">
              <w:rPr>
                <w:sz w:val="24"/>
                <w:szCs w:val="24"/>
                <w:lang w:val="ru-RU"/>
              </w:rPr>
              <w:t>и</w:t>
            </w:r>
            <w:r w:rsidR="00497CFD" w:rsidRPr="00CF2F80">
              <w:rPr>
                <w:sz w:val="24"/>
                <w:szCs w:val="24"/>
                <w:lang w:val="ru-RU"/>
              </w:rPr>
              <w:t xml:space="preserve"> моделей финансово- экономических задач</w:t>
            </w:r>
          </w:p>
          <w:p w14:paraId="64ED8553" w14:textId="44A78909" w:rsidR="008B22B1" w:rsidRPr="00CF2F80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>Уметь</w:t>
            </w:r>
            <w:r w:rsidR="009465DC"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: </w:t>
            </w:r>
            <w:proofErr w:type="gramStart"/>
            <w:r w:rsidR="009465DC" w:rsidRPr="00CF2F80">
              <w:rPr>
                <w:bCs/>
                <w:iCs/>
                <w:sz w:val="24"/>
                <w:szCs w:val="24"/>
                <w:lang w:val="ru-RU"/>
              </w:rPr>
              <w:t>проводить</w:t>
            </w:r>
            <w:r w:rsidR="009465DC" w:rsidRPr="00CF2F80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9465DC" w:rsidRPr="00CF2F80">
              <w:rPr>
                <w:sz w:val="24"/>
                <w:szCs w:val="24"/>
                <w:lang w:val="ru-RU"/>
              </w:rPr>
              <w:t xml:space="preserve"> обоснованные</w:t>
            </w:r>
            <w:proofErr w:type="gramEnd"/>
            <w:r w:rsidR="009465DC" w:rsidRPr="00CF2F80">
              <w:rPr>
                <w:sz w:val="24"/>
                <w:szCs w:val="24"/>
                <w:lang w:val="ru-RU"/>
              </w:rPr>
              <w:t xml:space="preserve"> </w:t>
            </w:r>
            <w:r w:rsidR="009465DC" w:rsidRPr="00CF2F80">
              <w:rPr>
                <w:sz w:val="24"/>
                <w:szCs w:val="24"/>
                <w:lang w:val="ru-RU"/>
              </w:rPr>
              <w:lastRenderedPageBreak/>
              <w:t>количественные и качественные выводы</w:t>
            </w:r>
            <w:r w:rsidR="00497CFD" w:rsidRPr="00CF2F80">
              <w:rPr>
                <w:sz w:val="24"/>
                <w:szCs w:val="24"/>
                <w:lang w:val="ru-RU"/>
              </w:rPr>
              <w:t xml:space="preserve"> </w:t>
            </w:r>
            <w:r w:rsidR="009465DC" w:rsidRPr="00CF2F80">
              <w:rPr>
                <w:sz w:val="24"/>
                <w:szCs w:val="24"/>
                <w:lang w:val="ru-RU"/>
              </w:rPr>
              <w:t xml:space="preserve">и </w:t>
            </w:r>
            <w:r w:rsidR="00497CFD" w:rsidRPr="00CF2F80">
              <w:rPr>
                <w:sz w:val="24"/>
                <w:szCs w:val="24"/>
                <w:lang w:val="ru-RU"/>
              </w:rPr>
              <w:t>разрабатывать рекомендации по принятию финансово- экономических решений</w:t>
            </w:r>
            <w:r w:rsidR="009465DC" w:rsidRPr="00CF2F80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AE52A9" w:rsidRPr="00FE028C" w14:paraId="20484851" w14:textId="77777777" w:rsidTr="00825A59">
        <w:trPr>
          <w:trHeight w:val="2174"/>
        </w:trPr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14732" w14:textId="27D08CFE" w:rsidR="00AE52A9" w:rsidRPr="00853048" w:rsidRDefault="00825A59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ПКП-2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F4E9FC" w14:textId="052518D6" w:rsidR="00AE52A9" w:rsidRPr="00825A59" w:rsidRDefault="00825A59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  <w:r w:rsidRPr="00825A59">
              <w:rPr>
                <w:sz w:val="24"/>
                <w:lang w:val="ru-RU"/>
              </w:rPr>
              <w:t>Способность использовать теоретико-методологические подходы для количественного измерения креативной экономики и креативных индустрий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E2B7C7" w14:textId="77777777" w:rsidR="00825A59" w:rsidRPr="00B67726" w:rsidRDefault="00825A59" w:rsidP="00525D10">
            <w:pPr>
              <w:pStyle w:val="Style2"/>
              <w:numPr>
                <w:ilvl w:val="0"/>
                <w:numId w:val="20"/>
              </w:numPr>
              <w:tabs>
                <w:tab w:val="left" w:pos="290"/>
              </w:tabs>
              <w:spacing w:line="240" w:lineRule="auto"/>
              <w:ind w:left="0" w:firstLine="0"/>
            </w:pPr>
            <w:r w:rsidRPr="00B67726">
              <w:t xml:space="preserve">Выбирает и применяет статистические, экономико-математические методы и маркетинговые исследования количественных и качественных показателей деятельности организаций креативных индустрий. </w:t>
            </w:r>
          </w:p>
          <w:p w14:paraId="28C13174" w14:textId="73E4761C" w:rsidR="00AE52A9" w:rsidRPr="00B67726" w:rsidRDefault="00AE52A9" w:rsidP="00825A59">
            <w:pPr>
              <w:widowControl w:val="0"/>
              <w:ind w:left="0" w:firstLine="0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F262F8" w14:textId="12F4D9EF" w:rsidR="00AE52A9" w:rsidRPr="00B67726" w:rsidRDefault="00AE52A9" w:rsidP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lang w:val="ru-RU"/>
              </w:rPr>
            </w:pPr>
            <w:r w:rsidRPr="00B67726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Знать:</w:t>
            </w:r>
            <w:r w:rsidR="00CF2F80" w:rsidRPr="00B67726">
              <w:rPr>
                <w:color w:val="auto"/>
                <w:sz w:val="24"/>
                <w:szCs w:val="24"/>
                <w:lang w:val="ru-RU"/>
              </w:rPr>
              <w:t xml:space="preserve"> статистические, экономико-математические методы при обосновании расчетных показателей сметы</w:t>
            </w:r>
            <w:r w:rsidR="00CF2F80" w:rsidRPr="00B67726">
              <w:rPr>
                <w:color w:val="auto"/>
                <w:lang w:val="ru-RU"/>
              </w:rPr>
              <w:t xml:space="preserve"> </w:t>
            </w:r>
          </w:p>
          <w:p w14:paraId="34C0624E" w14:textId="07AF9DBA" w:rsidR="00CF2F80" w:rsidRPr="00B67726" w:rsidRDefault="00AE52A9" w:rsidP="00CF2F80">
            <w:pPr>
              <w:pStyle w:val="Style2"/>
              <w:tabs>
                <w:tab w:val="left" w:pos="290"/>
              </w:tabs>
              <w:spacing w:line="240" w:lineRule="auto"/>
              <w:ind w:firstLine="0"/>
            </w:pPr>
            <w:r w:rsidRPr="00B67726">
              <w:rPr>
                <w:b/>
                <w:bCs/>
                <w:i/>
                <w:iCs/>
              </w:rPr>
              <w:t xml:space="preserve">Уметь: </w:t>
            </w:r>
            <w:r w:rsidRPr="00B67726">
              <w:rPr>
                <w:bCs/>
                <w:iCs/>
              </w:rPr>
              <w:t xml:space="preserve">обосновывать </w:t>
            </w:r>
            <w:r w:rsidR="00CF2F80" w:rsidRPr="00B67726">
              <w:rPr>
                <w:bCs/>
                <w:iCs/>
              </w:rPr>
              <w:t xml:space="preserve">выбор </w:t>
            </w:r>
            <w:r w:rsidR="00CF2F80" w:rsidRPr="00B67726">
              <w:t xml:space="preserve">статистически, экономико-математических методов, используемых для исследования количественных и качественных показателей деятельности организаций креативных индустрий. </w:t>
            </w:r>
          </w:p>
          <w:p w14:paraId="1692FEDE" w14:textId="07E3D7B6" w:rsidR="00AE52A9" w:rsidRPr="00B67726" w:rsidRDefault="00AE52A9" w:rsidP="008B22B1">
            <w:pPr>
              <w:widowControl w:val="0"/>
              <w:spacing w:after="0" w:line="240" w:lineRule="auto"/>
              <w:ind w:left="0" w:right="0" w:firstLine="0"/>
              <w:rPr>
                <w:b/>
                <w:bCs/>
                <w:i/>
                <w:iCs/>
                <w:color w:val="auto"/>
                <w:sz w:val="24"/>
                <w:szCs w:val="24"/>
                <w:highlight w:val="yellow"/>
                <w:lang w:val="ru-RU"/>
              </w:rPr>
            </w:pPr>
          </w:p>
        </w:tc>
      </w:tr>
      <w:tr w:rsidR="00AE52A9" w:rsidRPr="00FE028C" w14:paraId="32D48540" w14:textId="77777777" w:rsidTr="00825A59"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5B695" w14:textId="77777777" w:rsidR="00AE52A9" w:rsidRPr="00853048" w:rsidRDefault="00AE52A9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6A56FC" w14:textId="77777777" w:rsidR="00AE52A9" w:rsidRPr="00825A59" w:rsidRDefault="00AE52A9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B46D7A" w14:textId="424392EB" w:rsidR="00825A59" w:rsidRPr="00B67726" w:rsidRDefault="00825A59" w:rsidP="00825A59">
            <w:pPr>
              <w:pStyle w:val="Style2"/>
              <w:tabs>
                <w:tab w:val="left" w:pos="290"/>
              </w:tabs>
              <w:spacing w:line="240" w:lineRule="auto"/>
              <w:ind w:firstLine="0"/>
            </w:pPr>
            <w:r w:rsidRPr="00B67726">
              <w:t>2. Готовит исходные данные для проведения расчетов и анализа экономических и финансово-экономических показателей, характеризующих деятельность отдельных организаций креативных индустрий и креативной экономики в целом.</w:t>
            </w:r>
          </w:p>
          <w:p w14:paraId="4F97C7C1" w14:textId="61947E0C" w:rsidR="00AE52A9" w:rsidRPr="00B67726" w:rsidRDefault="00AE52A9" w:rsidP="00E8616D">
            <w:pPr>
              <w:widowControl w:val="0"/>
              <w:ind w:left="0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CCDE48" w14:textId="6B69D59B" w:rsidR="00AE52A9" w:rsidRPr="00B67726" w:rsidRDefault="00AE52A9" w:rsidP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lang w:val="ru-RU"/>
              </w:rPr>
            </w:pPr>
            <w:proofErr w:type="gramStart"/>
            <w:r w:rsidRPr="00B67726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Знать:</w:t>
            </w:r>
            <w:r w:rsidRPr="00B67726">
              <w:rPr>
                <w:color w:val="auto"/>
                <w:sz w:val="24"/>
                <w:szCs w:val="24"/>
                <w:lang w:val="ru-RU"/>
              </w:rPr>
              <w:t xml:space="preserve">  перечень</w:t>
            </w:r>
            <w:proofErr w:type="gramEnd"/>
            <w:r w:rsidRPr="00B67726">
              <w:rPr>
                <w:color w:val="auto"/>
                <w:sz w:val="24"/>
                <w:szCs w:val="24"/>
                <w:lang w:val="ru-RU"/>
              </w:rPr>
              <w:t xml:space="preserve"> финансово- экономических показателей, включаемых  в сметную  стоимость и их обоснование  </w:t>
            </w:r>
          </w:p>
          <w:p w14:paraId="0CD71886" w14:textId="2837B88A" w:rsidR="00AE52A9" w:rsidRPr="00B67726" w:rsidRDefault="00AE52A9" w:rsidP="008B22B1">
            <w:pPr>
              <w:widowControl w:val="0"/>
              <w:spacing w:after="0" w:line="240" w:lineRule="auto"/>
              <w:ind w:left="0" w:right="0" w:firstLine="0"/>
              <w:rPr>
                <w:bCs/>
                <w:iCs/>
                <w:color w:val="auto"/>
                <w:sz w:val="24"/>
                <w:szCs w:val="24"/>
                <w:highlight w:val="yellow"/>
                <w:lang w:val="ru-RU"/>
              </w:rPr>
            </w:pPr>
            <w:proofErr w:type="gramStart"/>
            <w:r w:rsidRPr="00B67726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 xml:space="preserve">Уметь: </w:t>
            </w:r>
            <w:r w:rsidRPr="00B67726">
              <w:rPr>
                <w:bCs/>
                <w:iCs/>
                <w:color w:val="auto"/>
                <w:sz w:val="24"/>
                <w:szCs w:val="24"/>
                <w:lang w:val="ru-RU"/>
              </w:rPr>
              <w:t xml:space="preserve"> определять</w:t>
            </w:r>
            <w:proofErr w:type="gramEnd"/>
            <w:r w:rsidRPr="00B67726">
              <w:rPr>
                <w:bCs/>
                <w:iCs/>
                <w:color w:val="auto"/>
                <w:sz w:val="24"/>
                <w:szCs w:val="24"/>
                <w:lang w:val="ru-RU"/>
              </w:rPr>
              <w:t xml:space="preserve">   показатели и их интерпретировать при расчете и обосновании сметной стоимости </w:t>
            </w:r>
          </w:p>
        </w:tc>
      </w:tr>
      <w:tr w:rsidR="00825A59" w:rsidRPr="00FE028C" w14:paraId="64DACBEE" w14:textId="77777777" w:rsidTr="00825A59">
        <w:trPr>
          <w:trHeight w:val="2795"/>
        </w:trPr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7BE4C9" w14:textId="77777777" w:rsidR="00825A59" w:rsidRPr="00853048" w:rsidRDefault="00825A59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04C118" w14:textId="77777777" w:rsidR="00825A59" w:rsidRPr="00825A59" w:rsidRDefault="00825A59" w:rsidP="003D7A26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7099E6" w14:textId="230F693F" w:rsidR="002C0268" w:rsidRPr="002C6F5D" w:rsidRDefault="002C6F5D" w:rsidP="00AE52A9">
            <w:pPr>
              <w:suppressAutoHyphens w:val="0"/>
              <w:spacing w:after="0" w:line="240" w:lineRule="auto"/>
              <w:ind w:left="0" w:right="0" w:firstLine="0"/>
              <w:rPr>
                <w:color w:val="auto"/>
                <w:sz w:val="24"/>
                <w:szCs w:val="28"/>
                <w:highlight w:val="red"/>
                <w:lang w:val="ru-RU"/>
              </w:rPr>
            </w:pPr>
            <w:r w:rsidRPr="006E0B8A">
              <w:rPr>
                <w:color w:val="auto"/>
                <w:sz w:val="24"/>
                <w:szCs w:val="24"/>
                <w:lang w:val="ru-RU" w:eastAsia="ru-RU"/>
              </w:rPr>
              <w:t>3.Проводит расчеты экономических и финансово-экономических показателей на основе типовых методик с учетом нормативных правовых актов.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5D4A07" w14:textId="77777777" w:rsidR="00AB5F6A" w:rsidRDefault="00825A59" w:rsidP="00AB5F6A">
            <w:pPr>
              <w:widowControl w:val="0"/>
              <w:spacing w:after="0" w:line="240" w:lineRule="auto"/>
              <w:ind w:left="0" w:right="0" w:firstLine="0"/>
              <w:rPr>
                <w:bCs/>
                <w:iCs/>
                <w:color w:val="auto"/>
                <w:sz w:val="24"/>
                <w:szCs w:val="24"/>
                <w:lang w:val="ru-RU"/>
              </w:rPr>
            </w:pPr>
            <w:r w:rsidRPr="002C6F5D">
              <w:rPr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r w:rsidRPr="002C6F5D">
              <w:rPr>
                <w:b/>
                <w:bCs/>
                <w:iCs/>
                <w:color w:val="auto"/>
                <w:sz w:val="24"/>
                <w:szCs w:val="24"/>
                <w:lang w:val="ru-RU"/>
              </w:rPr>
              <w:t>Знать:</w:t>
            </w:r>
            <w:r w:rsidRPr="002C6F5D">
              <w:rPr>
                <w:bCs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r w:rsidR="00AB5F6A">
              <w:rPr>
                <w:bCs/>
                <w:iCs/>
                <w:color w:val="auto"/>
                <w:sz w:val="24"/>
                <w:szCs w:val="24"/>
                <w:lang w:val="ru-RU"/>
              </w:rPr>
              <w:t>нормативно -правовое регулирование сфер креативной индустрии в части финансово- экономических расчетов</w:t>
            </w:r>
          </w:p>
          <w:p w14:paraId="0ECCE0DA" w14:textId="11FFE354" w:rsidR="00825A59" w:rsidRPr="00B67726" w:rsidRDefault="00825A59" w:rsidP="00AB5F6A">
            <w:pPr>
              <w:widowControl w:val="0"/>
              <w:spacing w:after="0" w:line="240" w:lineRule="auto"/>
              <w:ind w:left="0" w:right="0" w:firstLine="0"/>
              <w:rPr>
                <w:b/>
                <w:bCs/>
                <w:i/>
                <w:iCs/>
                <w:color w:val="auto"/>
                <w:sz w:val="24"/>
                <w:szCs w:val="24"/>
                <w:highlight w:val="red"/>
                <w:lang w:val="ru-RU"/>
              </w:rPr>
            </w:pPr>
            <w:r w:rsidRPr="002C6F5D">
              <w:rPr>
                <w:b/>
                <w:bCs/>
                <w:iCs/>
                <w:color w:val="auto"/>
                <w:sz w:val="24"/>
                <w:szCs w:val="24"/>
                <w:lang w:val="ru-RU"/>
              </w:rPr>
              <w:t>Уметь:</w:t>
            </w:r>
            <w:r w:rsidRPr="002C6F5D">
              <w:rPr>
                <w:bCs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r w:rsidR="00AB5F6A">
              <w:rPr>
                <w:bCs/>
                <w:iCs/>
                <w:color w:val="auto"/>
                <w:sz w:val="24"/>
                <w:szCs w:val="24"/>
                <w:lang w:val="ru-RU"/>
              </w:rPr>
              <w:t xml:space="preserve">применять методики расчета финансово-экономических показателей с учетом специфики </w:t>
            </w:r>
            <w:r w:rsidR="000C1001" w:rsidRPr="002C6F5D">
              <w:rPr>
                <w:color w:val="auto"/>
                <w:sz w:val="24"/>
                <w:szCs w:val="24"/>
                <w:lang w:val="ru-RU" w:eastAsia="ru-RU"/>
              </w:rPr>
              <w:t>деятельности организации креативной индустрии.</w:t>
            </w:r>
          </w:p>
        </w:tc>
      </w:tr>
    </w:tbl>
    <w:p w14:paraId="10B19ACD" w14:textId="686A8104" w:rsidR="00F26755" w:rsidRPr="002C0268" w:rsidRDefault="00786067" w:rsidP="002C0268">
      <w:pPr>
        <w:pStyle w:val="1"/>
        <w:spacing w:after="171"/>
        <w:ind w:left="638" w:right="460" w:hanging="281"/>
        <w:jc w:val="center"/>
        <w:rPr>
          <w:lang w:val="ru-RU"/>
        </w:rPr>
      </w:pPr>
      <w:bookmarkStart w:id="4" w:name="__RefHeading___Toc96834"/>
      <w:bookmarkEnd w:id="4"/>
      <w:r w:rsidRPr="002C0268">
        <w:rPr>
          <w:lang w:val="ru-RU"/>
        </w:rPr>
        <w:t xml:space="preserve">Место дисциплины в структуре образовательной программы </w:t>
      </w:r>
    </w:p>
    <w:p w14:paraId="72BBE757" w14:textId="408C7B7F" w:rsidR="00F26755" w:rsidRPr="00853048" w:rsidRDefault="002C0268">
      <w:pPr>
        <w:spacing w:after="0" w:line="360" w:lineRule="auto"/>
        <w:ind w:left="0" w:right="0" w:firstLine="720"/>
        <w:rPr>
          <w:szCs w:val="28"/>
          <w:lang w:val="ru-RU"/>
        </w:rPr>
      </w:pPr>
      <w:r w:rsidRPr="002C0268">
        <w:rPr>
          <w:szCs w:val="28"/>
          <w:lang w:val="ru-RU"/>
        </w:rPr>
        <w:t>Дисциплина «Сметное дело» относится к циклу профиля (элективный).</w:t>
      </w:r>
    </w:p>
    <w:p w14:paraId="2DA6F3E9" w14:textId="4B74A351" w:rsidR="00F26755" w:rsidRDefault="00786067">
      <w:pPr>
        <w:pStyle w:val="1"/>
        <w:spacing w:after="141" w:line="252" w:lineRule="auto"/>
        <w:ind w:left="10" w:right="-6" w:hanging="10"/>
        <w:rPr>
          <w:lang w:val="ru-RU"/>
        </w:rPr>
      </w:pPr>
      <w:r w:rsidRPr="00853048">
        <w:rPr>
          <w:lang w:val="ru-RU"/>
        </w:rPr>
        <w:lastRenderedPageBreak/>
        <w:t xml:space="preserve">Объем </w:t>
      </w:r>
      <w:r w:rsidRPr="00853048">
        <w:rPr>
          <w:lang w:val="ru-RU"/>
        </w:rPr>
        <w:tab/>
        <w:t xml:space="preserve">дисциплины </w:t>
      </w:r>
      <w:r w:rsidRPr="00853048">
        <w:rPr>
          <w:lang w:val="ru-RU"/>
        </w:rPr>
        <w:tab/>
        <w:t xml:space="preserve">(модуля) </w:t>
      </w:r>
      <w:r w:rsidRPr="00853048">
        <w:rPr>
          <w:lang w:val="ru-RU"/>
        </w:rPr>
        <w:tab/>
        <w:t xml:space="preserve">в </w:t>
      </w:r>
      <w:r w:rsidRPr="00853048">
        <w:rPr>
          <w:lang w:val="ru-RU"/>
        </w:rPr>
        <w:tab/>
        <w:t xml:space="preserve">зачетных </w:t>
      </w:r>
      <w:r w:rsidRPr="00853048">
        <w:rPr>
          <w:lang w:val="ru-RU"/>
        </w:rPr>
        <w:tab/>
        <w:t xml:space="preserve">единицах </w:t>
      </w:r>
      <w:r w:rsidRPr="00853048">
        <w:rPr>
          <w:lang w:val="ru-RU"/>
        </w:rPr>
        <w:tab/>
        <w:t xml:space="preserve">и в академических часах с выделением объема аудиторной (лекции, семинары) и самостоятельной работы обучающихся  </w:t>
      </w:r>
    </w:p>
    <w:p w14:paraId="598FF6E5" w14:textId="239442E9" w:rsidR="00884824" w:rsidRPr="00884824" w:rsidRDefault="00884824" w:rsidP="00884824">
      <w:pPr>
        <w:jc w:val="right"/>
        <w:rPr>
          <w:lang w:val="ru-RU"/>
        </w:rPr>
      </w:pPr>
      <w:r>
        <w:rPr>
          <w:lang w:val="ru-RU"/>
        </w:rPr>
        <w:t>Таблица 2</w:t>
      </w:r>
    </w:p>
    <w:p w14:paraId="54AA28BA" w14:textId="77777777" w:rsidR="00884824" w:rsidRPr="00884824" w:rsidRDefault="00884824" w:rsidP="00884824">
      <w:pPr>
        <w:rPr>
          <w:lang w:val="ru-RU"/>
        </w:rPr>
      </w:pPr>
    </w:p>
    <w:tbl>
      <w:tblPr>
        <w:tblW w:w="10491" w:type="dxa"/>
        <w:tblInd w:w="-431" w:type="dxa"/>
        <w:tblLayout w:type="fixed"/>
        <w:tblCellMar>
          <w:top w:w="7" w:type="dxa"/>
          <w:right w:w="79" w:type="dxa"/>
        </w:tblCellMar>
        <w:tblLook w:val="0000" w:firstRow="0" w:lastRow="0" w:firstColumn="0" w:lastColumn="0" w:noHBand="0" w:noVBand="0"/>
      </w:tblPr>
      <w:tblGrid>
        <w:gridCol w:w="5246"/>
        <w:gridCol w:w="2693"/>
        <w:gridCol w:w="2552"/>
      </w:tblGrid>
      <w:tr w:rsidR="00F26755" w:rsidRPr="00853048" w14:paraId="0BE7C357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FCB15" w14:textId="77777777" w:rsidR="00F26755" w:rsidRPr="002C0268" w:rsidRDefault="00786067">
            <w:pPr>
              <w:widowControl w:val="0"/>
              <w:spacing w:after="0" w:line="240" w:lineRule="auto"/>
              <w:ind w:left="0" w:right="30" w:firstLine="0"/>
              <w:jc w:val="center"/>
              <w:rPr>
                <w:b/>
                <w:lang w:val="ru-RU"/>
              </w:rPr>
            </w:pPr>
            <w:r w:rsidRPr="002C0268">
              <w:rPr>
                <w:b/>
                <w:sz w:val="24"/>
                <w:lang w:val="ru-RU"/>
              </w:rPr>
              <w:t xml:space="preserve">Вид учебной работы по дисциплине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EBE3E" w14:textId="77777777" w:rsidR="00F26755" w:rsidRPr="00853048" w:rsidRDefault="00786067">
            <w:pPr>
              <w:widowControl w:val="0"/>
              <w:spacing w:after="0" w:line="240" w:lineRule="auto"/>
              <w:ind w:left="319" w:right="351" w:firstLine="0"/>
              <w:jc w:val="center"/>
              <w:rPr>
                <w:sz w:val="24"/>
                <w:lang w:val="ru-RU"/>
              </w:rPr>
            </w:pPr>
            <w:r w:rsidRPr="00853048">
              <w:rPr>
                <w:sz w:val="24"/>
                <w:lang w:val="ru-RU"/>
              </w:rPr>
              <w:t xml:space="preserve">Всего </w:t>
            </w:r>
          </w:p>
          <w:p w14:paraId="514533A7" w14:textId="77777777" w:rsidR="00F26755" w:rsidRPr="00853048" w:rsidRDefault="00786067">
            <w:pPr>
              <w:widowControl w:val="0"/>
              <w:spacing w:after="0" w:line="240" w:lineRule="auto"/>
              <w:ind w:left="319" w:right="351" w:firstLine="0"/>
              <w:jc w:val="center"/>
              <w:rPr>
                <w:lang w:val="ru-RU"/>
              </w:rPr>
            </w:pPr>
            <w:r w:rsidRPr="00853048">
              <w:rPr>
                <w:sz w:val="24"/>
                <w:lang w:val="ru-RU"/>
              </w:rPr>
              <w:t xml:space="preserve">(в з/е и часах)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15BE4" w14:textId="052C38B9" w:rsidR="002010E1" w:rsidRPr="00853048" w:rsidRDefault="00786067">
            <w:pPr>
              <w:widowControl w:val="0"/>
              <w:spacing w:after="0" w:line="240" w:lineRule="auto"/>
              <w:ind w:left="501" w:right="470" w:firstLine="0"/>
              <w:jc w:val="center"/>
              <w:rPr>
                <w:sz w:val="24"/>
                <w:lang w:val="ru-RU"/>
              </w:rPr>
            </w:pPr>
            <w:proofErr w:type="spellStart"/>
            <w:r w:rsidRPr="00853048">
              <w:rPr>
                <w:sz w:val="24"/>
              </w:rPr>
              <w:t>Семестр</w:t>
            </w:r>
            <w:proofErr w:type="spellEnd"/>
            <w:r w:rsidRPr="00853048">
              <w:rPr>
                <w:sz w:val="24"/>
              </w:rPr>
              <w:t xml:space="preserve"> </w:t>
            </w:r>
            <w:r w:rsidR="00C72E3C">
              <w:rPr>
                <w:sz w:val="24"/>
                <w:lang w:val="ru-RU"/>
              </w:rPr>
              <w:t>7</w:t>
            </w:r>
            <w:r w:rsidRPr="00853048">
              <w:rPr>
                <w:sz w:val="24"/>
                <w:lang w:val="ru-RU"/>
              </w:rPr>
              <w:t xml:space="preserve"> </w:t>
            </w:r>
          </w:p>
          <w:p w14:paraId="66DB736B" w14:textId="7E41658A" w:rsidR="00F26755" w:rsidRPr="00853048" w:rsidRDefault="00786067">
            <w:pPr>
              <w:widowControl w:val="0"/>
              <w:spacing w:after="0" w:line="240" w:lineRule="auto"/>
              <w:ind w:left="501" w:right="470" w:firstLine="0"/>
              <w:jc w:val="center"/>
            </w:pPr>
            <w:r w:rsidRPr="00853048">
              <w:rPr>
                <w:sz w:val="24"/>
              </w:rPr>
              <w:t xml:space="preserve">(в </w:t>
            </w:r>
            <w:proofErr w:type="spellStart"/>
            <w:r w:rsidRPr="00853048">
              <w:rPr>
                <w:sz w:val="24"/>
              </w:rPr>
              <w:t>часах</w:t>
            </w:r>
            <w:proofErr w:type="spellEnd"/>
            <w:r w:rsidRPr="00853048">
              <w:rPr>
                <w:sz w:val="24"/>
              </w:rPr>
              <w:t xml:space="preserve">) </w:t>
            </w:r>
          </w:p>
        </w:tc>
      </w:tr>
      <w:tr w:rsidR="00F26755" w:rsidRPr="00853048" w14:paraId="0A5DCE7C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D908F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853048">
              <w:rPr>
                <w:b/>
                <w:sz w:val="24"/>
              </w:rPr>
              <w:t xml:space="preserve">Общая трудоемкость дисциплины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FA161" w14:textId="176EE7AD" w:rsidR="00F26755" w:rsidRPr="00853048" w:rsidRDefault="004A0851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3/ 108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EE180" w14:textId="60D93622" w:rsidR="00F26755" w:rsidRPr="00853048" w:rsidRDefault="004A0851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108</w:t>
            </w:r>
          </w:p>
        </w:tc>
      </w:tr>
      <w:tr w:rsidR="00F26755" w:rsidRPr="00853048" w14:paraId="784F0EBD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71C80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853048">
              <w:rPr>
                <w:b/>
                <w:i/>
                <w:sz w:val="24"/>
              </w:rPr>
              <w:t xml:space="preserve">Контактная работа - Аудиторные занятия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D2FD8" w14:textId="6901CEF9" w:rsidR="00F26755" w:rsidRPr="00853048" w:rsidRDefault="00F64EF8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470A" w14:textId="570C506D" w:rsidR="00F26755" w:rsidRPr="00853048" w:rsidRDefault="00F64EF8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34</w:t>
            </w:r>
          </w:p>
        </w:tc>
      </w:tr>
      <w:tr w:rsidR="00F26755" w:rsidRPr="00853048" w14:paraId="5209CB79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56D23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853048">
              <w:rPr>
                <w:i/>
                <w:sz w:val="24"/>
              </w:rPr>
              <w:t xml:space="preserve">Лекции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9095" w14:textId="77777777" w:rsidR="00F26755" w:rsidRPr="00853048" w:rsidRDefault="00786067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F9F2A" w14:textId="77777777" w:rsidR="00F26755" w:rsidRPr="00853048" w:rsidRDefault="00786067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16</w:t>
            </w:r>
          </w:p>
        </w:tc>
      </w:tr>
      <w:tr w:rsidR="00F26755" w:rsidRPr="00853048" w14:paraId="1A6B7B27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FCA28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853048">
              <w:rPr>
                <w:i/>
                <w:sz w:val="24"/>
              </w:rPr>
              <w:t xml:space="preserve">Семинары, практические занятия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B3B45" w14:textId="2FC9F65A" w:rsidR="00F26755" w:rsidRPr="00853048" w:rsidRDefault="00F64EF8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D9EA2" w14:textId="2549DAE6" w:rsidR="00F26755" w:rsidRPr="00853048" w:rsidRDefault="00F64EF8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18</w:t>
            </w:r>
          </w:p>
        </w:tc>
      </w:tr>
      <w:tr w:rsidR="00F26755" w:rsidRPr="00853048" w14:paraId="3F2CED60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059E4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853048">
              <w:rPr>
                <w:b/>
                <w:i/>
                <w:sz w:val="24"/>
              </w:rPr>
              <w:t xml:space="preserve">Самостоятельная работа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547B0" w14:textId="55893FDA" w:rsidR="00F26755" w:rsidRPr="00853048" w:rsidRDefault="00F64EF8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7</w:t>
            </w:r>
            <w:r w:rsidR="00786067" w:rsidRPr="00853048">
              <w:rPr>
                <w:sz w:val="24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BE5D5" w14:textId="33C272C5" w:rsidR="00F26755" w:rsidRPr="00853048" w:rsidRDefault="00F64EF8">
            <w:pPr>
              <w:widowControl w:val="0"/>
              <w:spacing w:after="0" w:line="240" w:lineRule="auto"/>
              <w:ind w:left="537" w:firstLine="0"/>
              <w:jc w:val="center"/>
              <w:rPr>
                <w:sz w:val="24"/>
                <w:szCs w:val="20"/>
              </w:rPr>
            </w:pPr>
            <w:r w:rsidRPr="00853048">
              <w:rPr>
                <w:sz w:val="24"/>
                <w:szCs w:val="20"/>
              </w:rPr>
              <w:t>7</w:t>
            </w:r>
            <w:r w:rsidR="00786067" w:rsidRPr="00853048">
              <w:rPr>
                <w:sz w:val="24"/>
                <w:szCs w:val="20"/>
              </w:rPr>
              <w:t>4</w:t>
            </w:r>
          </w:p>
        </w:tc>
      </w:tr>
      <w:tr w:rsidR="00F26755" w:rsidRPr="00853048" w14:paraId="5FF694E0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6347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853048">
              <w:rPr>
                <w:sz w:val="24"/>
              </w:rPr>
              <w:t xml:space="preserve">Вид текущего контроля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C67BF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center"/>
            </w:pPr>
            <w:r w:rsidRPr="00853048">
              <w:rPr>
                <w:sz w:val="24"/>
              </w:rPr>
              <w:t xml:space="preserve">Домашнее творческое задание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4D2C5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center"/>
            </w:pPr>
            <w:r w:rsidRPr="00853048">
              <w:rPr>
                <w:sz w:val="24"/>
              </w:rPr>
              <w:t xml:space="preserve">Домашнее творческое задание </w:t>
            </w:r>
          </w:p>
        </w:tc>
      </w:tr>
      <w:tr w:rsidR="00F26755" w:rsidRPr="00853048" w14:paraId="3FB6F180" w14:textId="77777777" w:rsidTr="002010E1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A2FE4" w14:textId="77777777" w:rsidR="00F26755" w:rsidRPr="00853048" w:rsidRDefault="00786067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853048">
              <w:rPr>
                <w:sz w:val="24"/>
              </w:rPr>
              <w:t xml:space="preserve">Вид промежуточной аттестации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C017D" w14:textId="5FF60D3A" w:rsidR="00F26755" w:rsidRPr="00853048" w:rsidRDefault="00FE38A2">
            <w:pPr>
              <w:widowControl w:val="0"/>
              <w:spacing w:after="0" w:line="240" w:lineRule="auto"/>
              <w:ind w:left="0" w:right="32" w:firstLine="0"/>
              <w:jc w:val="center"/>
            </w:pPr>
            <w:r w:rsidRPr="00853048">
              <w:rPr>
                <w:sz w:val="24"/>
              </w:rPr>
              <w:t>зачет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1F312" w14:textId="24502107" w:rsidR="00F26755" w:rsidRPr="00853048" w:rsidRDefault="00FE38A2">
            <w:pPr>
              <w:widowControl w:val="0"/>
              <w:spacing w:after="0" w:line="240" w:lineRule="auto"/>
              <w:ind w:left="0" w:right="31" w:firstLine="0"/>
              <w:jc w:val="center"/>
            </w:pPr>
            <w:r w:rsidRPr="00853048">
              <w:rPr>
                <w:sz w:val="24"/>
              </w:rPr>
              <w:t>зачет</w:t>
            </w:r>
          </w:p>
        </w:tc>
      </w:tr>
    </w:tbl>
    <w:p w14:paraId="685B8DEB" w14:textId="77777777" w:rsidR="00F26755" w:rsidRPr="00853048" w:rsidRDefault="00786067">
      <w:pPr>
        <w:spacing w:after="0" w:line="252" w:lineRule="auto"/>
        <w:ind w:left="348" w:right="0" w:firstLine="0"/>
        <w:jc w:val="left"/>
      </w:pPr>
      <w:r w:rsidRPr="00853048">
        <w:t xml:space="preserve"> </w:t>
      </w:r>
    </w:p>
    <w:p w14:paraId="1B606915" w14:textId="77777777" w:rsidR="00F26755" w:rsidRPr="00853048" w:rsidRDefault="00786067" w:rsidP="00C72E3C">
      <w:pPr>
        <w:pStyle w:val="1"/>
        <w:spacing w:after="0" w:line="240" w:lineRule="auto"/>
        <w:ind w:right="0" w:firstLine="720"/>
        <w:rPr>
          <w:lang w:val="ru-RU"/>
        </w:rPr>
      </w:pPr>
      <w:bookmarkStart w:id="5" w:name="__RefHeading___Toc96836"/>
      <w:bookmarkEnd w:id="5"/>
      <w:r w:rsidRPr="00853048">
        <w:rPr>
          <w:lang w:val="ru-RU"/>
        </w:rPr>
        <w:t xml:space="preserve">Содержание дисциплины, структурированное по темам (разделам) дисциплины с указанием их объемов (в академических часах) и видов учебных занятий </w:t>
      </w:r>
    </w:p>
    <w:p w14:paraId="5CAC1601" w14:textId="3F0BB727" w:rsidR="00F26755" w:rsidRPr="00E8616D" w:rsidRDefault="00C72E3C" w:rsidP="00C72E3C">
      <w:pPr>
        <w:pStyle w:val="2"/>
        <w:numPr>
          <w:ilvl w:val="0"/>
          <w:numId w:val="0"/>
        </w:numPr>
        <w:spacing w:after="0" w:line="240" w:lineRule="auto"/>
        <w:ind w:left="720" w:right="0"/>
        <w:rPr>
          <w:lang w:val="ru-RU"/>
        </w:rPr>
      </w:pPr>
      <w:bookmarkStart w:id="6" w:name="__RefHeading___Toc96837"/>
      <w:bookmarkEnd w:id="6"/>
      <w:r>
        <w:rPr>
          <w:lang w:val="ru-RU"/>
        </w:rPr>
        <w:t xml:space="preserve">5.1. </w:t>
      </w:r>
      <w:r w:rsidR="00786067" w:rsidRPr="00E8616D">
        <w:rPr>
          <w:lang w:val="ru-RU"/>
        </w:rPr>
        <w:t xml:space="preserve">Содержание дисциплины </w:t>
      </w:r>
    </w:p>
    <w:p w14:paraId="21D5C6CE" w14:textId="77777777" w:rsidR="00C72E3C" w:rsidRPr="00E8616D" w:rsidRDefault="00C72E3C" w:rsidP="00C72E3C">
      <w:pPr>
        <w:rPr>
          <w:lang w:val="ru-RU"/>
        </w:rPr>
      </w:pPr>
    </w:p>
    <w:p w14:paraId="5249691D" w14:textId="5CB30947" w:rsidR="00531EC7" w:rsidRPr="00853048" w:rsidRDefault="00531EC7" w:rsidP="00C72E3C">
      <w:pPr>
        <w:spacing w:after="0" w:line="240" w:lineRule="auto"/>
        <w:ind w:left="0" w:right="0" w:firstLine="720"/>
        <w:rPr>
          <w:b/>
          <w:bCs/>
          <w:lang w:val="ru-RU"/>
        </w:rPr>
      </w:pPr>
      <w:bookmarkStart w:id="7" w:name="bookmark7"/>
      <w:bookmarkStart w:id="8" w:name="bookmark6"/>
      <w:bookmarkStart w:id="9" w:name="_Hlk165892139"/>
      <w:r w:rsidRPr="00853048">
        <w:rPr>
          <w:b/>
          <w:bCs/>
          <w:lang w:val="ru-RU"/>
        </w:rPr>
        <w:t>Тема 1. Предмет, метод и содержание дисциплины «Сметное дело»</w:t>
      </w:r>
    </w:p>
    <w:p w14:paraId="2EDF00BA" w14:textId="77777777" w:rsidR="00853048" w:rsidRPr="00853048" w:rsidRDefault="00853048" w:rsidP="00C72E3C">
      <w:pPr>
        <w:spacing w:after="0" w:line="240" w:lineRule="auto"/>
        <w:ind w:left="0" w:right="0" w:firstLine="720"/>
        <w:rPr>
          <w:bCs/>
          <w:lang w:val="ru-RU"/>
        </w:rPr>
      </w:pPr>
      <w:r w:rsidRPr="00853048">
        <w:rPr>
          <w:bCs/>
          <w:lang w:val="ru-RU"/>
        </w:rPr>
        <w:t>Содержание и структура курса.</w:t>
      </w:r>
    </w:p>
    <w:p w14:paraId="5B77D49D" w14:textId="3BC094C7" w:rsidR="00A0753A" w:rsidRPr="00853048" w:rsidRDefault="00853048" w:rsidP="00C72E3C">
      <w:pPr>
        <w:spacing w:after="0" w:line="240" w:lineRule="auto"/>
        <w:ind w:left="0" w:right="0" w:firstLine="720"/>
        <w:rPr>
          <w:bCs/>
          <w:lang w:val="ru-RU"/>
        </w:rPr>
      </w:pPr>
      <w:r w:rsidRPr="00853048">
        <w:rPr>
          <w:bCs/>
          <w:lang w:val="ru-RU"/>
        </w:rPr>
        <w:t xml:space="preserve">Общие сведения о системе сметного нормирования в </w:t>
      </w:r>
      <w:r w:rsidR="00B86387">
        <w:rPr>
          <w:bCs/>
          <w:lang w:val="ru-RU"/>
        </w:rPr>
        <w:t xml:space="preserve">производстве креативной продукции, </w:t>
      </w:r>
      <w:r w:rsidRPr="00853048">
        <w:rPr>
          <w:bCs/>
          <w:lang w:val="ru-RU"/>
        </w:rPr>
        <w:t xml:space="preserve">услугах, выполнении работ. </w:t>
      </w:r>
    </w:p>
    <w:p w14:paraId="43E2F886" w14:textId="55AB46D8" w:rsidR="009A66A9" w:rsidRPr="00853048" w:rsidRDefault="00853048" w:rsidP="00C72E3C">
      <w:pPr>
        <w:spacing w:after="0" w:line="240" w:lineRule="auto"/>
        <w:ind w:left="0" w:right="0" w:firstLine="720"/>
        <w:rPr>
          <w:bCs/>
          <w:lang w:val="ru-RU"/>
        </w:rPr>
      </w:pPr>
      <w:r w:rsidRPr="00853048">
        <w:rPr>
          <w:bCs/>
          <w:lang w:val="ru-RU"/>
        </w:rPr>
        <w:t xml:space="preserve">Понятие смета, сметное дело, </w:t>
      </w:r>
      <w:proofErr w:type="gramStart"/>
      <w:r w:rsidRPr="00853048">
        <w:rPr>
          <w:bCs/>
          <w:lang w:val="ru-RU"/>
        </w:rPr>
        <w:t>сметная  норма</w:t>
      </w:r>
      <w:proofErr w:type="gramEnd"/>
      <w:r w:rsidRPr="00853048">
        <w:rPr>
          <w:bCs/>
          <w:lang w:val="ru-RU"/>
        </w:rPr>
        <w:t xml:space="preserve"> и нормативы. Виды смет. Общее и различия в составления и особенности применения в организаци</w:t>
      </w:r>
      <w:r w:rsidR="00B86387">
        <w:rPr>
          <w:bCs/>
          <w:lang w:val="ru-RU"/>
        </w:rPr>
        <w:t>ях креативной индустрии.</w:t>
      </w:r>
    </w:p>
    <w:p w14:paraId="150534F6" w14:textId="5CDC5781" w:rsidR="009A66A9" w:rsidRDefault="00853048" w:rsidP="00C72E3C">
      <w:pPr>
        <w:spacing w:after="0" w:line="240" w:lineRule="auto"/>
        <w:ind w:left="0" w:right="0" w:firstLine="720"/>
        <w:rPr>
          <w:bCs/>
          <w:lang w:val="ru-RU"/>
        </w:rPr>
      </w:pPr>
      <w:r w:rsidRPr="00853048">
        <w:rPr>
          <w:bCs/>
          <w:lang w:val="ru-RU"/>
        </w:rPr>
        <w:t>Ожидаемые результаты и способы определения их результативности.</w:t>
      </w:r>
    </w:p>
    <w:p w14:paraId="0C15DA0A" w14:textId="77777777" w:rsidR="00BA24D3" w:rsidRDefault="00BA24D3" w:rsidP="00C72E3C">
      <w:pPr>
        <w:spacing w:after="0" w:line="240" w:lineRule="auto"/>
        <w:ind w:left="0" w:right="0" w:firstLine="720"/>
        <w:rPr>
          <w:bCs/>
          <w:lang w:val="ru-RU"/>
        </w:rPr>
      </w:pPr>
    </w:p>
    <w:p w14:paraId="7F1008FF" w14:textId="7E48B61E" w:rsidR="00BA24D3" w:rsidRDefault="00BA24D3" w:rsidP="00C72E3C">
      <w:pPr>
        <w:spacing w:after="0" w:line="240" w:lineRule="auto"/>
        <w:ind w:left="0" w:right="0" w:firstLine="720"/>
        <w:rPr>
          <w:b/>
          <w:bCs/>
          <w:lang w:val="ru-RU"/>
        </w:rPr>
      </w:pPr>
      <w:r w:rsidRPr="00BA24D3">
        <w:rPr>
          <w:b/>
          <w:bCs/>
          <w:lang w:val="ru-RU"/>
        </w:rPr>
        <w:t>Тема2.</w:t>
      </w:r>
      <w:r>
        <w:rPr>
          <w:b/>
          <w:bCs/>
          <w:lang w:val="ru-RU"/>
        </w:rPr>
        <w:t xml:space="preserve"> Ценообразование на продукцию культуры</w:t>
      </w:r>
    </w:p>
    <w:p w14:paraId="467F9FF3" w14:textId="746EF010" w:rsidR="00BA24D3" w:rsidRPr="00BA24D3" w:rsidRDefault="00BA24D3" w:rsidP="00C72E3C">
      <w:pPr>
        <w:spacing w:after="0" w:line="240" w:lineRule="auto"/>
        <w:ind w:left="0" w:right="0" w:firstLine="720"/>
        <w:rPr>
          <w:bCs/>
          <w:lang w:val="ru-RU"/>
        </w:rPr>
      </w:pPr>
      <w:r w:rsidRPr="00BA24D3">
        <w:rPr>
          <w:bCs/>
          <w:lang w:val="ru-RU"/>
        </w:rPr>
        <w:t>Цена и ее функции на рынке культуры</w:t>
      </w:r>
      <w:r>
        <w:rPr>
          <w:bCs/>
          <w:lang w:val="ru-RU"/>
        </w:rPr>
        <w:t>. Взаимосвязь цены и качества продукта и на ценность его потребителя.</w:t>
      </w:r>
      <w:r w:rsidR="007710C9">
        <w:rPr>
          <w:bCs/>
          <w:lang w:val="ru-RU"/>
        </w:rPr>
        <w:t xml:space="preserve"> Участие государства в экономических процессах. </w:t>
      </w:r>
      <w:r>
        <w:rPr>
          <w:bCs/>
          <w:lang w:val="ru-RU"/>
        </w:rPr>
        <w:t xml:space="preserve"> Виды цен и факторы ценообразования на продукцию культуры. </w:t>
      </w:r>
      <w:r w:rsidR="007710C9">
        <w:rPr>
          <w:bCs/>
          <w:lang w:val="ru-RU"/>
        </w:rPr>
        <w:t xml:space="preserve">Внутренние и внешние факторы. </w:t>
      </w:r>
      <w:r>
        <w:rPr>
          <w:bCs/>
          <w:lang w:val="ru-RU"/>
        </w:rPr>
        <w:t>Общие принципы формирования цен на платные услуги учреждений культуры.</w:t>
      </w:r>
    </w:p>
    <w:p w14:paraId="373B88DF" w14:textId="77777777" w:rsidR="00BA24D3" w:rsidRPr="00BA24D3" w:rsidRDefault="00BA24D3" w:rsidP="00C72E3C">
      <w:pPr>
        <w:spacing w:after="0" w:line="240" w:lineRule="auto"/>
        <w:ind w:left="0" w:right="0" w:firstLine="720"/>
        <w:rPr>
          <w:bCs/>
          <w:lang w:val="ru-RU"/>
        </w:rPr>
      </w:pPr>
    </w:p>
    <w:p w14:paraId="04A17D6C" w14:textId="77777777" w:rsidR="009A66A9" w:rsidRPr="00853048" w:rsidRDefault="009A66A9" w:rsidP="00C72E3C">
      <w:pPr>
        <w:spacing w:after="0" w:line="240" w:lineRule="auto"/>
        <w:ind w:left="0" w:right="0" w:firstLine="720"/>
        <w:rPr>
          <w:bCs/>
          <w:lang w:val="ru-RU"/>
        </w:rPr>
      </w:pPr>
    </w:p>
    <w:p w14:paraId="65526229" w14:textId="7E04A94D" w:rsidR="00531EC7" w:rsidRPr="00531EC7" w:rsidRDefault="00531EC7" w:rsidP="00C72E3C">
      <w:pPr>
        <w:spacing w:after="0" w:line="240" w:lineRule="auto"/>
        <w:ind w:left="0" w:right="0" w:firstLine="720"/>
        <w:rPr>
          <w:b/>
          <w:bCs/>
          <w:lang w:val="ru-RU"/>
        </w:rPr>
      </w:pPr>
      <w:r w:rsidRPr="00531EC7">
        <w:rPr>
          <w:b/>
          <w:bCs/>
          <w:lang w:val="ru-RU"/>
        </w:rPr>
        <w:t xml:space="preserve">Тема </w:t>
      </w:r>
      <w:r w:rsidR="003B603F">
        <w:rPr>
          <w:b/>
          <w:bCs/>
          <w:lang w:val="ru-RU"/>
        </w:rPr>
        <w:t>3</w:t>
      </w:r>
      <w:r w:rsidRPr="00531EC7">
        <w:rPr>
          <w:b/>
          <w:bCs/>
          <w:lang w:val="ru-RU"/>
        </w:rPr>
        <w:t>. Нормативные акты в сфере сметного дела</w:t>
      </w:r>
      <w:bookmarkEnd w:id="7"/>
      <w:bookmarkEnd w:id="8"/>
      <w:r w:rsidR="007710C9">
        <w:rPr>
          <w:b/>
          <w:bCs/>
          <w:lang w:val="ru-RU"/>
        </w:rPr>
        <w:t xml:space="preserve"> и финансы бюджетных организаций социально -культурной сферы </w:t>
      </w:r>
    </w:p>
    <w:p w14:paraId="248CBCED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/>
        </w:rPr>
      </w:pPr>
      <w:r w:rsidRPr="00531EC7">
        <w:rPr>
          <w:lang w:val="ru-RU"/>
        </w:rPr>
        <w:t>Структура государственных элементных сметных норм. Структура единичных расценок.</w:t>
      </w:r>
    </w:p>
    <w:p w14:paraId="46389781" w14:textId="6F4F22F4" w:rsidR="00531EC7" w:rsidRPr="00531EC7" w:rsidRDefault="00531EC7" w:rsidP="00C72E3C">
      <w:pPr>
        <w:spacing w:after="0" w:line="240" w:lineRule="auto"/>
        <w:ind w:left="0" w:right="0" w:firstLine="720"/>
        <w:rPr>
          <w:lang w:val="ru-RU"/>
        </w:rPr>
      </w:pPr>
      <w:r w:rsidRPr="00531EC7">
        <w:rPr>
          <w:lang w:val="ru-RU"/>
        </w:rPr>
        <w:lastRenderedPageBreak/>
        <w:t>Нормативные документы, действующие в</w:t>
      </w:r>
      <w:r w:rsidR="00B86387">
        <w:rPr>
          <w:lang w:val="ru-RU"/>
        </w:rPr>
        <w:t xml:space="preserve"> сферах креативной индустрии (театры, музеи, кино, издательская деятельность и т.д.)</w:t>
      </w:r>
      <w:r w:rsidRPr="00531EC7">
        <w:rPr>
          <w:lang w:val="ru-RU"/>
        </w:rPr>
        <w:t>. Порядок составления и формы сметной документации.</w:t>
      </w:r>
      <w:r w:rsidR="007710C9">
        <w:rPr>
          <w:lang w:val="ru-RU"/>
        </w:rPr>
        <w:t xml:space="preserve"> Финансовое обеспечение государственных (муниципальных) учреждений. Смета в структуре плана финансово-хозяйственной деятельности бюджетных организаций и его задачи. Принципы и особенности финансирования социально-культурной сферы. Оценка формирования финансовых ресурсов организаций социально -культурной сферы и </w:t>
      </w:r>
      <w:r w:rsidR="008039EC">
        <w:rPr>
          <w:lang w:val="ru-RU"/>
        </w:rPr>
        <w:t xml:space="preserve">учет особенностей при составлении сметы. </w:t>
      </w:r>
    </w:p>
    <w:p w14:paraId="04190DAD" w14:textId="38FA1557" w:rsidR="00531EC7" w:rsidRPr="00531EC7" w:rsidRDefault="00531EC7" w:rsidP="00C72E3C">
      <w:pPr>
        <w:spacing w:after="0" w:line="240" w:lineRule="auto"/>
        <w:ind w:left="0" w:right="0" w:firstLine="720"/>
        <w:rPr>
          <w:lang w:val="ru-RU"/>
        </w:rPr>
      </w:pPr>
    </w:p>
    <w:p w14:paraId="1F86FB69" w14:textId="6233DCAF" w:rsidR="00531EC7" w:rsidRPr="00531EC7" w:rsidRDefault="00531EC7" w:rsidP="00C72E3C">
      <w:pPr>
        <w:spacing w:after="0" w:line="240" w:lineRule="auto"/>
        <w:ind w:left="0" w:right="0" w:firstLine="720"/>
        <w:rPr>
          <w:lang w:val="ru-RU"/>
        </w:rPr>
      </w:pPr>
    </w:p>
    <w:p w14:paraId="1867A6DD" w14:textId="0DC2874F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b/>
          <w:lang w:val="ru-RU"/>
        </w:rPr>
        <w:t xml:space="preserve">Тема </w:t>
      </w:r>
      <w:r w:rsidR="003B603F">
        <w:rPr>
          <w:b/>
          <w:lang w:val="ru-RU"/>
        </w:rPr>
        <w:t>4</w:t>
      </w:r>
      <w:r w:rsidRPr="00531EC7">
        <w:rPr>
          <w:b/>
          <w:lang w:val="ru-RU"/>
        </w:rPr>
        <w:t>.</w:t>
      </w:r>
      <w:r w:rsidRPr="00531EC7">
        <w:rPr>
          <w:lang w:val="ru-RU"/>
        </w:rPr>
        <w:t xml:space="preserve"> </w:t>
      </w:r>
      <w:r w:rsidRPr="00531EC7">
        <w:rPr>
          <w:b/>
          <w:bCs/>
          <w:lang w:val="ru-RU" w:bidi="ru-RU"/>
        </w:rPr>
        <w:t>Общие принципы формирования сметы</w:t>
      </w:r>
    </w:p>
    <w:p w14:paraId="5B793D35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Общие сведения о системе ценообразования и сметного нормирования. Сметные нормы и сметные нормативы. Общие положения по определению стоимости работ.</w:t>
      </w:r>
    </w:p>
    <w:p w14:paraId="552DFAB0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Методы определения стоимости. Порядок составления сметной документации: состав и формы сметной документации, понятие «накладные расходы», «сметная прибыль»</w:t>
      </w:r>
    </w:p>
    <w:p w14:paraId="5FF70302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Виды смет: базисный метод, базисно - индексный метод, ресурсный метод.</w:t>
      </w:r>
    </w:p>
    <w:p w14:paraId="223B5219" w14:textId="54E7F05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 xml:space="preserve">Структура сметной стоимости работ, порядок определения её элементов: сметная стоимость материалов, затраты на оплату труда рабочих, затраты на </w:t>
      </w:r>
      <w:r w:rsidR="00B86387">
        <w:rPr>
          <w:lang w:val="ru-RU" w:bidi="ru-RU"/>
        </w:rPr>
        <w:t>содержание основных средств, организацию мероприятий и т.д</w:t>
      </w:r>
      <w:r w:rsidRPr="00531EC7">
        <w:rPr>
          <w:lang w:val="ru-RU" w:bidi="ru-RU"/>
        </w:rPr>
        <w:t>.</w:t>
      </w:r>
    </w:p>
    <w:p w14:paraId="58C951E9" w14:textId="0C346080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Способы замены ресурсов, действия с неучтенными материалами. Подведение итогов по смете</w:t>
      </w:r>
      <w:r w:rsidR="0022410F">
        <w:rPr>
          <w:lang w:val="ru-RU" w:bidi="ru-RU"/>
        </w:rPr>
        <w:t>.</w:t>
      </w:r>
    </w:p>
    <w:p w14:paraId="3E5846C3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Накладные расходы и сметная прибыль: привязка к виду работ, использование укрупненных норм, применение поправочных коэффициентов. Лимитированные затраты. Добавление и удаление лимитированных затрат.</w:t>
      </w:r>
    </w:p>
    <w:p w14:paraId="5B9F8EFD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Индексы пересчета в текущие цены: виды индексов, ввод и применение индексов вручную. Ввод в смету стоимости в текущих ценах. Применение коэффициентов. Работа с корректирующими позициями.</w:t>
      </w:r>
    </w:p>
    <w:p w14:paraId="133D6C2F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i/>
          <w:iCs/>
          <w:lang w:val="ru-RU" w:bidi="ru-RU"/>
        </w:rPr>
        <w:t>Ресурсный метод</w:t>
      </w:r>
    </w:p>
    <w:p w14:paraId="366C0C9C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Ведомость ресурсов сметы</w:t>
      </w:r>
    </w:p>
    <w:p w14:paraId="49130E3B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Проверка результатов. Подготовка и печать ресурсных смет.</w:t>
      </w:r>
    </w:p>
    <w:p w14:paraId="7B15C938" w14:textId="7777777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i/>
          <w:iCs/>
          <w:lang w:val="ru-RU" w:bidi="ru-RU"/>
        </w:rPr>
        <w:t>Составление смет по видам работ</w:t>
      </w:r>
    </w:p>
    <w:p w14:paraId="0DD556BE" w14:textId="627DF127" w:rsidR="00531EC7" w:rsidRP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 xml:space="preserve">Составление смет на </w:t>
      </w:r>
      <w:r w:rsidR="0022410F">
        <w:rPr>
          <w:lang w:val="ru-RU" w:bidi="ru-RU"/>
        </w:rPr>
        <w:t>съемку фильма</w:t>
      </w:r>
      <w:r w:rsidRPr="00531EC7">
        <w:rPr>
          <w:lang w:val="ru-RU" w:bidi="ru-RU"/>
        </w:rPr>
        <w:t>,</w:t>
      </w:r>
      <w:r w:rsidR="0022410F">
        <w:rPr>
          <w:lang w:val="ru-RU" w:bidi="ru-RU"/>
        </w:rPr>
        <w:t xml:space="preserve"> издание книг, проведение культурных мероприятий, подготовка и проведение спектакля.</w:t>
      </w:r>
      <w:r w:rsidRPr="00531EC7">
        <w:rPr>
          <w:lang w:val="ru-RU" w:bidi="ru-RU"/>
        </w:rPr>
        <w:t xml:space="preserve"> </w:t>
      </w:r>
    </w:p>
    <w:p w14:paraId="4C6D71FE" w14:textId="631F8759" w:rsidR="00531EC7" w:rsidRDefault="00531EC7" w:rsidP="00C72E3C">
      <w:pPr>
        <w:spacing w:after="0" w:line="240" w:lineRule="auto"/>
        <w:ind w:left="0" w:right="0" w:firstLine="720"/>
        <w:rPr>
          <w:lang w:val="ru-RU" w:bidi="ru-RU"/>
        </w:rPr>
      </w:pPr>
      <w:r w:rsidRPr="00531EC7">
        <w:rPr>
          <w:lang w:val="ru-RU" w:bidi="ru-RU"/>
        </w:rPr>
        <w:t>Составление смет по проектам (спецификации)</w:t>
      </w:r>
    </w:p>
    <w:p w14:paraId="4B9855EC" w14:textId="77777777" w:rsidR="005A727E" w:rsidRPr="00531EC7" w:rsidRDefault="005A727E" w:rsidP="00C72E3C">
      <w:pPr>
        <w:spacing w:after="0" w:line="240" w:lineRule="auto"/>
        <w:ind w:left="0" w:right="0" w:firstLine="720"/>
        <w:rPr>
          <w:lang w:val="ru-RU" w:bidi="ru-RU"/>
        </w:rPr>
      </w:pPr>
    </w:p>
    <w:p w14:paraId="40C81645" w14:textId="28CD1B65" w:rsidR="0042425C" w:rsidRPr="001F4BAF" w:rsidRDefault="00B27669" w:rsidP="00C72E3C">
      <w:pPr>
        <w:spacing w:after="0" w:line="240" w:lineRule="auto"/>
        <w:ind w:left="0" w:right="0" w:firstLine="720"/>
        <w:rPr>
          <w:b/>
          <w:bCs/>
          <w:color w:val="auto"/>
          <w:lang w:val="ru-RU" w:bidi="ru-RU"/>
        </w:rPr>
      </w:pPr>
      <w:r w:rsidRPr="001F4BAF">
        <w:rPr>
          <w:b/>
          <w:bCs/>
          <w:color w:val="auto"/>
          <w:lang w:val="ru-RU" w:bidi="ru-RU"/>
        </w:rPr>
        <w:t xml:space="preserve">Тема </w:t>
      </w:r>
      <w:r w:rsidR="003B603F" w:rsidRPr="001F4BAF">
        <w:rPr>
          <w:b/>
          <w:bCs/>
          <w:color w:val="auto"/>
          <w:lang w:val="ru-RU" w:bidi="ru-RU"/>
        </w:rPr>
        <w:t>5</w:t>
      </w:r>
      <w:r w:rsidRPr="002C6F5D">
        <w:rPr>
          <w:b/>
          <w:bCs/>
          <w:color w:val="auto"/>
          <w:lang w:val="ru-RU" w:bidi="ru-RU"/>
        </w:rPr>
        <w:t xml:space="preserve">. </w:t>
      </w:r>
      <w:r w:rsidR="003B603F" w:rsidRPr="002C6F5D">
        <w:rPr>
          <w:b/>
          <w:bCs/>
          <w:color w:val="auto"/>
          <w:lang w:val="ru-RU" w:bidi="ru-RU"/>
        </w:rPr>
        <w:t>О</w:t>
      </w:r>
      <w:r w:rsidRPr="002C6F5D">
        <w:rPr>
          <w:b/>
          <w:bCs/>
          <w:color w:val="auto"/>
          <w:lang w:val="ru-RU" w:bidi="ru-RU"/>
        </w:rPr>
        <w:t xml:space="preserve">рганизация работ, производства </w:t>
      </w:r>
      <w:r w:rsidR="003B603F" w:rsidRPr="002C6F5D">
        <w:rPr>
          <w:b/>
          <w:bCs/>
          <w:color w:val="auto"/>
          <w:lang w:val="ru-RU" w:bidi="ru-RU"/>
        </w:rPr>
        <w:t>в организациях культуры</w:t>
      </w:r>
      <w:r w:rsidR="003B603F" w:rsidRPr="001F4BAF">
        <w:rPr>
          <w:b/>
          <w:bCs/>
          <w:color w:val="auto"/>
          <w:lang w:val="ru-RU" w:bidi="ru-RU"/>
        </w:rPr>
        <w:t xml:space="preserve"> </w:t>
      </w:r>
    </w:p>
    <w:p w14:paraId="1EFA1738" w14:textId="77777777" w:rsidR="001F4BAF" w:rsidRPr="001F4BAF" w:rsidRDefault="001F4BAF" w:rsidP="001F4BAF">
      <w:pPr>
        <w:suppressAutoHyphens w:val="0"/>
        <w:spacing w:after="160" w:line="259" w:lineRule="auto"/>
        <w:ind w:left="0" w:right="0" w:firstLine="0"/>
        <w:jc w:val="left"/>
        <w:rPr>
          <w:rFonts w:eastAsiaTheme="minorHAnsi"/>
          <w:color w:val="auto"/>
          <w:szCs w:val="28"/>
          <w:lang w:val="ru-RU" w:eastAsia="en-US"/>
        </w:rPr>
      </w:pPr>
      <w:r w:rsidRPr="001F4BAF">
        <w:rPr>
          <w:rFonts w:eastAsiaTheme="minorHAnsi"/>
          <w:color w:val="auto"/>
          <w:szCs w:val="28"/>
          <w:lang w:val="ru-RU" w:eastAsia="en-US"/>
        </w:rPr>
        <w:t xml:space="preserve">Процесс создания продукта, продукции, работ, услуг. Характеристика моделей периодов проведения, например: подготовительный, </w:t>
      </w:r>
      <w:proofErr w:type="spellStart"/>
      <w:r w:rsidRPr="001F4BAF">
        <w:rPr>
          <w:rFonts w:eastAsiaTheme="minorHAnsi"/>
          <w:color w:val="auto"/>
          <w:szCs w:val="28"/>
          <w:lang w:val="ru-RU" w:eastAsia="en-US"/>
        </w:rPr>
        <w:t>досценических</w:t>
      </w:r>
      <w:proofErr w:type="spellEnd"/>
      <w:r w:rsidRPr="001F4BAF">
        <w:rPr>
          <w:rFonts w:eastAsiaTheme="minorHAnsi"/>
          <w:color w:val="auto"/>
          <w:szCs w:val="28"/>
          <w:lang w:val="ru-RU" w:eastAsia="en-US"/>
        </w:rPr>
        <w:t xml:space="preserve"> репетиций и репетиций на сцене, премьеру. </w:t>
      </w:r>
    </w:p>
    <w:p w14:paraId="7E931895" w14:textId="77777777" w:rsidR="001F4BAF" w:rsidRDefault="001F4BAF" w:rsidP="001F4BAF">
      <w:pPr>
        <w:suppressAutoHyphens w:val="0"/>
        <w:spacing w:after="160" w:line="259" w:lineRule="auto"/>
        <w:ind w:left="0" w:right="0" w:firstLine="0"/>
        <w:jc w:val="left"/>
        <w:rPr>
          <w:rFonts w:eastAsiaTheme="minorHAnsi"/>
          <w:color w:val="auto"/>
          <w:szCs w:val="28"/>
          <w:lang w:val="ru-RU" w:eastAsia="en-US"/>
        </w:rPr>
      </w:pPr>
      <w:r>
        <w:rPr>
          <w:rFonts w:eastAsiaTheme="minorHAnsi"/>
          <w:color w:val="auto"/>
          <w:szCs w:val="28"/>
          <w:lang w:val="ru-RU" w:eastAsia="en-US"/>
        </w:rPr>
        <w:t xml:space="preserve">         </w:t>
      </w:r>
      <w:r w:rsidRPr="001F4BAF">
        <w:rPr>
          <w:rFonts w:eastAsiaTheme="minorHAnsi"/>
          <w:color w:val="auto"/>
          <w:szCs w:val="28"/>
          <w:lang w:val="ru-RU" w:eastAsia="en-US"/>
        </w:rPr>
        <w:t>Основные способы организации производства кино:</w:t>
      </w:r>
      <w:r w:rsidRPr="001F4BAF">
        <w:rPr>
          <w:rFonts w:eastAsiaTheme="minorHAnsi"/>
          <w:b/>
          <w:bCs/>
          <w:color w:val="auto"/>
          <w:szCs w:val="28"/>
          <w:lang w:val="ru-RU" w:eastAsia="en-US"/>
        </w:rPr>
        <w:t xml:space="preserve"> </w:t>
      </w:r>
      <w:r w:rsidRPr="001F4BAF">
        <w:rPr>
          <w:rFonts w:eastAsiaTheme="minorHAnsi"/>
          <w:bCs/>
          <w:color w:val="auto"/>
          <w:szCs w:val="28"/>
          <w:lang w:val="ru-RU" w:eastAsia="en-US"/>
        </w:rPr>
        <w:t xml:space="preserve">киностудии с замкнутым технологическим циклом; </w:t>
      </w:r>
      <w:proofErr w:type="spellStart"/>
      <w:r w:rsidRPr="001F4BAF">
        <w:rPr>
          <w:rFonts w:eastAsiaTheme="minorHAnsi"/>
          <w:bCs/>
          <w:color w:val="auto"/>
          <w:szCs w:val="28"/>
          <w:lang w:val="ru-RU" w:eastAsia="en-US"/>
        </w:rPr>
        <w:t>продуцентские</w:t>
      </w:r>
      <w:proofErr w:type="spellEnd"/>
      <w:r w:rsidRPr="001F4BAF">
        <w:rPr>
          <w:rFonts w:eastAsiaTheme="minorHAnsi"/>
          <w:bCs/>
          <w:color w:val="auto"/>
          <w:szCs w:val="28"/>
          <w:lang w:val="ru-RU" w:eastAsia="en-US"/>
        </w:rPr>
        <w:t xml:space="preserve"> фирмы или </w:t>
      </w:r>
      <w:proofErr w:type="spellStart"/>
      <w:r w:rsidRPr="001F4BAF">
        <w:rPr>
          <w:rFonts w:eastAsiaTheme="minorHAnsi"/>
          <w:bCs/>
          <w:color w:val="auto"/>
          <w:szCs w:val="28"/>
          <w:lang w:val="ru-RU" w:eastAsia="en-US"/>
        </w:rPr>
        <w:t>продакшн</w:t>
      </w:r>
      <w:proofErr w:type="spellEnd"/>
      <w:r w:rsidRPr="001F4BAF">
        <w:rPr>
          <w:rFonts w:eastAsiaTheme="minorHAnsi"/>
          <w:bCs/>
          <w:color w:val="auto"/>
          <w:szCs w:val="28"/>
          <w:lang w:val="ru-RU" w:eastAsia="en-US"/>
        </w:rPr>
        <w:t xml:space="preserve"> </w:t>
      </w:r>
      <w:proofErr w:type="spellStart"/>
      <w:proofErr w:type="gramStart"/>
      <w:r w:rsidRPr="001F4BAF">
        <w:rPr>
          <w:rFonts w:eastAsiaTheme="minorHAnsi"/>
          <w:bCs/>
          <w:color w:val="auto"/>
          <w:szCs w:val="28"/>
          <w:lang w:val="ru-RU" w:eastAsia="en-US"/>
        </w:rPr>
        <w:lastRenderedPageBreak/>
        <w:t>студии.</w:t>
      </w:r>
      <w:r w:rsidRPr="001F4BAF">
        <w:rPr>
          <w:rFonts w:eastAsiaTheme="minorHAnsi"/>
          <w:color w:val="auto"/>
          <w:szCs w:val="28"/>
          <w:lang w:val="ru-RU" w:eastAsia="en-US"/>
        </w:rPr>
        <w:t>Характеристика</w:t>
      </w:r>
      <w:proofErr w:type="spellEnd"/>
      <w:proofErr w:type="gramEnd"/>
      <w:r w:rsidRPr="001F4BAF">
        <w:rPr>
          <w:rFonts w:eastAsiaTheme="minorHAnsi"/>
          <w:color w:val="auto"/>
          <w:szCs w:val="28"/>
          <w:lang w:val="ru-RU" w:eastAsia="en-US"/>
        </w:rPr>
        <w:t xml:space="preserve"> этапов кинопроизводства: проектирование (development), предварительная подготовка (</w:t>
      </w:r>
      <w:proofErr w:type="spellStart"/>
      <w:r w:rsidRPr="001F4BAF">
        <w:rPr>
          <w:rFonts w:eastAsiaTheme="minorHAnsi"/>
          <w:color w:val="auto"/>
          <w:szCs w:val="28"/>
          <w:lang w:val="ru-RU" w:eastAsia="en-US"/>
        </w:rPr>
        <w:t>pre-production</w:t>
      </w:r>
      <w:proofErr w:type="spellEnd"/>
      <w:r w:rsidRPr="001F4BAF">
        <w:rPr>
          <w:rFonts w:eastAsiaTheme="minorHAnsi"/>
          <w:color w:val="auto"/>
          <w:szCs w:val="28"/>
          <w:lang w:val="ru-RU" w:eastAsia="en-US"/>
        </w:rPr>
        <w:t>),съемки (</w:t>
      </w:r>
      <w:r w:rsidRPr="001F4BAF">
        <w:rPr>
          <w:rFonts w:eastAsiaTheme="minorHAnsi"/>
          <w:color w:val="auto"/>
          <w:szCs w:val="28"/>
          <w:lang w:eastAsia="en-US"/>
        </w:rPr>
        <w:t>production</w:t>
      </w:r>
      <w:r w:rsidRPr="001F4BAF">
        <w:rPr>
          <w:rFonts w:eastAsiaTheme="minorHAnsi"/>
          <w:color w:val="auto"/>
          <w:szCs w:val="28"/>
          <w:lang w:val="ru-RU" w:eastAsia="en-US"/>
        </w:rPr>
        <w:t>),пост-производство (</w:t>
      </w:r>
      <w:r w:rsidRPr="001F4BAF">
        <w:rPr>
          <w:rFonts w:eastAsiaTheme="minorHAnsi"/>
          <w:color w:val="auto"/>
          <w:szCs w:val="28"/>
          <w:lang w:eastAsia="en-US"/>
        </w:rPr>
        <w:t>post</w:t>
      </w:r>
      <w:r w:rsidRPr="001F4BAF">
        <w:rPr>
          <w:rFonts w:eastAsiaTheme="minorHAnsi"/>
          <w:color w:val="auto"/>
          <w:szCs w:val="28"/>
          <w:lang w:val="ru-RU" w:eastAsia="en-US"/>
        </w:rPr>
        <w:t>-</w:t>
      </w:r>
      <w:r w:rsidRPr="001F4BAF">
        <w:rPr>
          <w:rFonts w:eastAsiaTheme="minorHAnsi"/>
          <w:color w:val="auto"/>
          <w:szCs w:val="28"/>
          <w:lang w:eastAsia="en-US"/>
        </w:rPr>
        <w:t>production</w:t>
      </w:r>
      <w:r w:rsidRPr="001F4BAF">
        <w:rPr>
          <w:rFonts w:eastAsiaTheme="minorHAnsi"/>
          <w:color w:val="auto"/>
          <w:szCs w:val="28"/>
          <w:lang w:val="ru-RU" w:eastAsia="en-US"/>
        </w:rPr>
        <w:t>),распространение (</w:t>
      </w:r>
      <w:proofErr w:type="spellStart"/>
      <w:r w:rsidRPr="001F4BAF">
        <w:rPr>
          <w:rFonts w:eastAsiaTheme="minorHAnsi"/>
          <w:color w:val="auto"/>
          <w:szCs w:val="28"/>
          <w:lang w:val="ru-RU" w:eastAsia="en-US"/>
        </w:rPr>
        <w:t>sale</w:t>
      </w:r>
      <w:proofErr w:type="spellEnd"/>
      <w:r w:rsidRPr="001F4BAF">
        <w:rPr>
          <w:rFonts w:eastAsiaTheme="minorHAnsi"/>
          <w:color w:val="auto"/>
          <w:szCs w:val="28"/>
          <w:lang w:val="ru-RU" w:eastAsia="en-US"/>
        </w:rPr>
        <w:t>). Особенности определения участников и ресурсов для организации работ.</w:t>
      </w:r>
    </w:p>
    <w:p w14:paraId="1C702343" w14:textId="4E49C18D" w:rsidR="001F4BAF" w:rsidRPr="001F4BAF" w:rsidRDefault="001F4BAF" w:rsidP="001F4BAF">
      <w:pPr>
        <w:suppressAutoHyphens w:val="0"/>
        <w:spacing w:after="160" w:line="259" w:lineRule="auto"/>
        <w:ind w:left="0" w:right="0" w:firstLine="0"/>
        <w:jc w:val="left"/>
        <w:rPr>
          <w:rFonts w:eastAsiaTheme="minorHAnsi"/>
          <w:color w:val="auto"/>
          <w:szCs w:val="28"/>
          <w:lang w:val="ru-RU" w:eastAsia="en-US"/>
        </w:rPr>
      </w:pPr>
      <w:r w:rsidRPr="001F4BAF">
        <w:rPr>
          <w:rFonts w:eastAsiaTheme="minorHAnsi"/>
          <w:color w:val="auto"/>
          <w:szCs w:val="28"/>
          <w:lang w:val="ru-RU" w:eastAsia="en-US"/>
        </w:rPr>
        <w:t>Особенности организации работ, услуг, производства продукции сфер креативных индустрий.</w:t>
      </w:r>
    </w:p>
    <w:p w14:paraId="75E8DC85" w14:textId="77777777" w:rsidR="005A727E" w:rsidRPr="0042425C" w:rsidRDefault="005A727E" w:rsidP="00C72E3C">
      <w:pPr>
        <w:spacing w:after="0" w:line="240" w:lineRule="auto"/>
        <w:ind w:left="0" w:right="0" w:firstLine="720"/>
        <w:rPr>
          <w:lang w:val="ru-RU" w:bidi="ru-RU"/>
        </w:rPr>
      </w:pPr>
    </w:p>
    <w:p w14:paraId="6F907B90" w14:textId="0BB1F71B" w:rsidR="0042425C" w:rsidRPr="0042425C" w:rsidRDefault="00B27669" w:rsidP="00C72E3C">
      <w:pPr>
        <w:spacing w:after="0" w:line="240" w:lineRule="auto"/>
        <w:ind w:left="0" w:right="0" w:firstLine="720"/>
        <w:rPr>
          <w:b/>
          <w:bCs/>
          <w:lang w:val="ru-RU" w:bidi="ru-RU"/>
        </w:rPr>
      </w:pPr>
      <w:bookmarkStart w:id="10" w:name="bookmark28"/>
      <w:bookmarkStart w:id="11" w:name="bookmark29"/>
      <w:r>
        <w:rPr>
          <w:b/>
          <w:bCs/>
          <w:lang w:val="ru-RU" w:bidi="ru-RU"/>
        </w:rPr>
        <w:t xml:space="preserve">Тема </w:t>
      </w:r>
      <w:r w:rsidR="003B603F">
        <w:rPr>
          <w:b/>
          <w:bCs/>
          <w:lang w:val="ru-RU" w:bidi="ru-RU"/>
        </w:rPr>
        <w:t>6</w:t>
      </w:r>
      <w:r w:rsidR="0042425C" w:rsidRPr="0042425C">
        <w:rPr>
          <w:b/>
          <w:bCs/>
          <w:lang w:val="ru-RU" w:bidi="ru-RU"/>
        </w:rPr>
        <w:t>. Календарное и сетевое планирование</w:t>
      </w:r>
      <w:bookmarkEnd w:id="10"/>
      <w:bookmarkEnd w:id="11"/>
    </w:p>
    <w:p w14:paraId="14E13462" w14:textId="505FEAFF" w:rsidR="0042425C" w:rsidRP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t xml:space="preserve">Состав и назначение календарных планов. Сводный календарный планы </w:t>
      </w:r>
      <w:r w:rsidR="00B27669">
        <w:rPr>
          <w:lang w:val="ru-RU" w:bidi="ru-RU"/>
        </w:rPr>
        <w:t>выполнения работ</w:t>
      </w:r>
      <w:r w:rsidRPr="0042425C">
        <w:rPr>
          <w:lang w:val="ru-RU" w:bidi="ru-RU"/>
        </w:rPr>
        <w:t>. Объектный календарный планы. Исходные данные и методика проектирования календарных планов.</w:t>
      </w:r>
    </w:p>
    <w:p w14:paraId="1EA34AD3" w14:textId="77777777" w:rsidR="0042425C" w:rsidRP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t>Составление графиков: движения рабочих кадров по объекту; работы строительных машин; расходования материальных ресурсов.</w:t>
      </w:r>
    </w:p>
    <w:p w14:paraId="797A5578" w14:textId="150489B7" w:rsid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t>Понятие о методах сетевого планирования и управления. Основные элементы сетевого графика; общие принципы его построения. Параметры сетевого графика. Понятие об оптимизации сетевых графиков. Понятие о планировании и управлении строительным производством на основе сетевых графиков.</w:t>
      </w:r>
    </w:p>
    <w:p w14:paraId="6A23FDFB" w14:textId="77777777" w:rsidR="005A727E" w:rsidRPr="0042425C" w:rsidRDefault="005A727E" w:rsidP="00C72E3C">
      <w:pPr>
        <w:spacing w:after="0" w:line="240" w:lineRule="auto"/>
        <w:ind w:left="0" w:right="0" w:firstLine="720"/>
        <w:rPr>
          <w:lang w:val="ru-RU" w:bidi="ru-RU"/>
        </w:rPr>
      </w:pPr>
    </w:p>
    <w:p w14:paraId="3E431133" w14:textId="46D99CFC" w:rsidR="0042425C" w:rsidRPr="0042425C" w:rsidRDefault="00B27669" w:rsidP="00C72E3C">
      <w:pPr>
        <w:spacing w:after="0" w:line="240" w:lineRule="auto"/>
        <w:ind w:left="0" w:right="0" w:firstLine="720"/>
        <w:rPr>
          <w:b/>
          <w:bCs/>
          <w:lang w:val="ru-RU" w:bidi="ru-RU"/>
        </w:rPr>
      </w:pPr>
      <w:bookmarkStart w:id="12" w:name="bookmark34"/>
      <w:bookmarkStart w:id="13" w:name="bookmark35"/>
      <w:r>
        <w:rPr>
          <w:b/>
          <w:bCs/>
          <w:lang w:val="ru-RU" w:bidi="ru-RU"/>
        </w:rPr>
        <w:t xml:space="preserve">Тема </w:t>
      </w:r>
      <w:r w:rsidR="003B603F">
        <w:rPr>
          <w:b/>
          <w:bCs/>
          <w:lang w:val="ru-RU" w:bidi="ru-RU"/>
        </w:rPr>
        <w:t>7</w:t>
      </w:r>
      <w:r>
        <w:rPr>
          <w:b/>
          <w:bCs/>
          <w:lang w:val="ru-RU" w:bidi="ru-RU"/>
        </w:rPr>
        <w:t xml:space="preserve">. </w:t>
      </w:r>
      <w:r w:rsidR="0042425C" w:rsidRPr="0042425C">
        <w:rPr>
          <w:b/>
          <w:bCs/>
          <w:lang w:val="ru-RU" w:bidi="ru-RU"/>
        </w:rPr>
        <w:t xml:space="preserve"> Организация проектирования</w:t>
      </w:r>
      <w:r>
        <w:rPr>
          <w:b/>
          <w:bCs/>
          <w:lang w:val="ru-RU" w:bidi="ru-RU"/>
        </w:rPr>
        <w:t xml:space="preserve"> основных видов работ</w:t>
      </w:r>
      <w:r w:rsidR="0042425C" w:rsidRPr="0042425C">
        <w:rPr>
          <w:b/>
          <w:bCs/>
          <w:lang w:val="ru-RU" w:bidi="ru-RU"/>
        </w:rPr>
        <w:t xml:space="preserve"> и сметного нормирования</w:t>
      </w:r>
      <w:bookmarkEnd w:id="12"/>
      <w:bookmarkEnd w:id="13"/>
    </w:p>
    <w:p w14:paraId="2DF7AB71" w14:textId="7FA695CD" w:rsid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t>Основные этапы и стадии проектирования. Организация проектно</w:t>
      </w:r>
      <w:r w:rsidR="0063454C">
        <w:rPr>
          <w:lang w:val="ru-RU" w:bidi="ru-RU"/>
        </w:rPr>
        <w:t>-</w:t>
      </w:r>
      <w:r w:rsidRPr="0042425C">
        <w:rPr>
          <w:lang w:val="ru-RU" w:bidi="ru-RU"/>
        </w:rPr>
        <w:t xml:space="preserve"> сметного дела. Основные технико-экономические показатели проектов (ТЭП) зданий и сооружений различного назначения. Технико-экономическое обоснование (ТЭО) объекта. Общие понятия об инвестициях. Субъекты </w:t>
      </w:r>
      <w:r w:rsidR="006D7229">
        <w:rPr>
          <w:lang w:val="ru-RU" w:bidi="ru-RU"/>
        </w:rPr>
        <w:t>и</w:t>
      </w:r>
      <w:r w:rsidRPr="0042425C">
        <w:rPr>
          <w:lang w:val="ru-RU" w:bidi="ru-RU"/>
        </w:rPr>
        <w:t xml:space="preserve"> объекты инвестиционной деятельности. Оценка экономичности проектных решений. Методы и критерия оценки эффективности.</w:t>
      </w:r>
    </w:p>
    <w:p w14:paraId="6DC1F710" w14:textId="77777777" w:rsidR="005A727E" w:rsidRPr="0042425C" w:rsidRDefault="005A727E" w:rsidP="00C72E3C">
      <w:pPr>
        <w:spacing w:after="0" w:line="240" w:lineRule="auto"/>
        <w:ind w:left="0" w:right="0" w:firstLine="720"/>
        <w:rPr>
          <w:lang w:val="ru-RU" w:bidi="ru-RU"/>
        </w:rPr>
      </w:pPr>
    </w:p>
    <w:p w14:paraId="1178E6B2" w14:textId="2E83593D" w:rsidR="0042425C" w:rsidRPr="0042425C" w:rsidRDefault="006D7229" w:rsidP="00C72E3C">
      <w:pPr>
        <w:spacing w:after="0" w:line="240" w:lineRule="auto"/>
        <w:ind w:left="0" w:right="0" w:firstLine="720"/>
        <w:rPr>
          <w:b/>
          <w:bCs/>
          <w:lang w:val="ru-RU" w:bidi="ru-RU"/>
        </w:rPr>
      </w:pPr>
      <w:bookmarkStart w:id="14" w:name="bookmark36"/>
      <w:bookmarkStart w:id="15" w:name="bookmark37"/>
      <w:r>
        <w:rPr>
          <w:b/>
          <w:bCs/>
          <w:lang w:val="ru-RU" w:bidi="ru-RU"/>
        </w:rPr>
        <w:t xml:space="preserve">Тема </w:t>
      </w:r>
      <w:r w:rsidR="003B603F">
        <w:rPr>
          <w:b/>
          <w:bCs/>
          <w:lang w:val="ru-RU" w:bidi="ru-RU"/>
        </w:rPr>
        <w:t>8</w:t>
      </w:r>
      <w:r>
        <w:rPr>
          <w:b/>
          <w:bCs/>
          <w:lang w:val="ru-RU" w:bidi="ru-RU"/>
        </w:rPr>
        <w:t xml:space="preserve">. </w:t>
      </w:r>
      <w:r w:rsidR="0042425C" w:rsidRPr="0042425C">
        <w:rPr>
          <w:b/>
          <w:bCs/>
          <w:lang w:val="ru-RU" w:bidi="ru-RU"/>
        </w:rPr>
        <w:t xml:space="preserve"> Согласование, экспертиза и </w:t>
      </w:r>
      <w:proofErr w:type="gramStart"/>
      <w:r w:rsidR="0042425C" w:rsidRPr="0042425C">
        <w:rPr>
          <w:b/>
          <w:bCs/>
          <w:lang w:val="ru-RU" w:bidi="ru-RU"/>
        </w:rPr>
        <w:t>утверждение сметной документации</w:t>
      </w:r>
      <w:bookmarkEnd w:id="14"/>
      <w:bookmarkEnd w:id="15"/>
      <w:proofErr w:type="gramEnd"/>
      <w:r>
        <w:rPr>
          <w:b/>
          <w:bCs/>
          <w:lang w:val="ru-RU" w:bidi="ru-RU"/>
        </w:rPr>
        <w:t xml:space="preserve"> и контроль за исполнением </w:t>
      </w:r>
    </w:p>
    <w:bookmarkEnd w:id="9"/>
    <w:p w14:paraId="6636E991" w14:textId="77777777" w:rsidR="0042425C" w:rsidRP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t>Порядок процедура согласования, экспертизы и утверждение проектно-сметной документации проектов.</w:t>
      </w:r>
    </w:p>
    <w:p w14:paraId="6DC8E5EF" w14:textId="065D8188" w:rsidR="0042425C" w:rsidRPr="0042425C" w:rsidRDefault="0042425C" w:rsidP="00C72E3C">
      <w:pPr>
        <w:spacing w:after="0" w:line="240" w:lineRule="auto"/>
        <w:ind w:left="0" w:right="0" w:firstLine="720"/>
        <w:rPr>
          <w:b/>
          <w:bCs/>
          <w:lang w:val="ru-RU" w:bidi="ru-RU"/>
        </w:rPr>
      </w:pPr>
      <w:r w:rsidRPr="0042425C">
        <w:rPr>
          <w:lang w:val="ru-RU" w:bidi="ru-RU"/>
        </w:rPr>
        <w:t xml:space="preserve">Государственные элементные сметные нормы на </w:t>
      </w:r>
      <w:r w:rsidR="006D7229">
        <w:rPr>
          <w:lang w:val="ru-RU" w:bidi="ru-RU"/>
        </w:rPr>
        <w:t>отдельные виды работ</w:t>
      </w:r>
      <w:r w:rsidR="00617218">
        <w:rPr>
          <w:lang w:val="ru-RU" w:bidi="ru-RU"/>
        </w:rPr>
        <w:t xml:space="preserve">, </w:t>
      </w:r>
      <w:proofErr w:type="gramStart"/>
      <w:r w:rsidR="00617218">
        <w:rPr>
          <w:lang w:val="ru-RU" w:bidi="ru-RU"/>
        </w:rPr>
        <w:t xml:space="preserve">включая </w:t>
      </w:r>
      <w:r w:rsidRPr="0042425C">
        <w:rPr>
          <w:lang w:val="ru-RU" w:bidi="ru-RU"/>
        </w:rPr>
        <w:t xml:space="preserve"> ремонтно</w:t>
      </w:r>
      <w:proofErr w:type="gramEnd"/>
      <w:r w:rsidRPr="0042425C">
        <w:rPr>
          <w:lang w:val="ru-RU" w:bidi="ru-RU"/>
        </w:rPr>
        <w:t xml:space="preserve">-строительные. Государственные элементные сметные нормы. Сметные нормы и дополнительные затраты </w:t>
      </w:r>
      <w:r w:rsidR="003B603F">
        <w:rPr>
          <w:lang w:val="ru-RU" w:bidi="ru-RU"/>
        </w:rPr>
        <w:t>в отдельных сферах креативной индустрии</w:t>
      </w:r>
      <w:r w:rsidRPr="0042425C">
        <w:rPr>
          <w:lang w:val="ru-RU" w:bidi="ru-RU"/>
        </w:rPr>
        <w:t xml:space="preserve">. Сметные нормы затрат на строительство временных зданий и </w:t>
      </w:r>
      <w:proofErr w:type="gramStart"/>
      <w:r w:rsidRPr="0042425C">
        <w:rPr>
          <w:lang w:val="ru-RU" w:bidi="ru-RU"/>
        </w:rPr>
        <w:t>сооружений</w:t>
      </w:r>
      <w:proofErr w:type="gramEnd"/>
      <w:r w:rsidRPr="0042425C">
        <w:rPr>
          <w:lang w:val="ru-RU" w:bidi="ru-RU"/>
        </w:rPr>
        <w:t xml:space="preserve"> и при </w:t>
      </w:r>
      <w:r w:rsidR="00617218">
        <w:rPr>
          <w:lang w:val="ru-RU" w:bidi="ru-RU"/>
        </w:rPr>
        <w:t>выполнении</w:t>
      </w:r>
      <w:r w:rsidRPr="0042425C">
        <w:rPr>
          <w:lang w:val="ru-RU" w:bidi="ru-RU"/>
        </w:rPr>
        <w:t xml:space="preserve"> ремонтно</w:t>
      </w:r>
      <w:r w:rsidRPr="0042425C">
        <w:rPr>
          <w:lang w:val="ru-RU" w:bidi="ru-RU"/>
        </w:rPr>
        <w:softHyphen/>
      </w:r>
      <w:r w:rsidR="003B603F">
        <w:rPr>
          <w:lang w:val="ru-RU" w:bidi="ru-RU"/>
        </w:rPr>
        <w:t xml:space="preserve">- </w:t>
      </w:r>
      <w:r w:rsidRPr="0042425C">
        <w:rPr>
          <w:lang w:val="ru-RU" w:bidi="ru-RU"/>
        </w:rPr>
        <w:t xml:space="preserve">строительных работ. Федеральные единичные расценки на строительные, </w:t>
      </w:r>
      <w:proofErr w:type="spellStart"/>
      <w:r w:rsidRPr="0042425C">
        <w:rPr>
          <w:lang w:val="ru-RU" w:bidi="ru-RU"/>
        </w:rPr>
        <w:t>ремонтно</w:t>
      </w:r>
      <w:proofErr w:type="spellEnd"/>
      <w:r w:rsidR="00617218">
        <w:rPr>
          <w:lang w:val="ru-RU" w:bidi="ru-RU"/>
        </w:rPr>
        <w:t xml:space="preserve"> - </w:t>
      </w:r>
      <w:r w:rsidRPr="0042425C">
        <w:rPr>
          <w:lang w:val="ru-RU" w:bidi="ru-RU"/>
        </w:rPr>
        <w:softHyphen/>
        <w:t xml:space="preserve">строительные работы и эксплуатацию машин, сметные цены на материалы, изделия и конструкции. </w:t>
      </w:r>
    </w:p>
    <w:p w14:paraId="4F29E494" w14:textId="77777777" w:rsidR="0042425C" w:rsidRP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t>Виды смет, их назначение и состав. Методы расчета сметной стоимости текущего и капитального ремонта.</w:t>
      </w:r>
    </w:p>
    <w:p w14:paraId="5D758014" w14:textId="6C75436A" w:rsidR="0042425C" w:rsidRP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lastRenderedPageBreak/>
        <w:t xml:space="preserve">Методы расчета сметной </w:t>
      </w:r>
      <w:proofErr w:type="gramStart"/>
      <w:r w:rsidRPr="0042425C">
        <w:rPr>
          <w:lang w:val="ru-RU" w:bidi="ru-RU"/>
        </w:rPr>
        <w:t>стоимости  продукции</w:t>
      </w:r>
      <w:proofErr w:type="gramEnd"/>
      <w:r w:rsidR="006D7229">
        <w:rPr>
          <w:lang w:val="ru-RU" w:bidi="ru-RU"/>
        </w:rPr>
        <w:t xml:space="preserve"> (работ, услуг)</w:t>
      </w:r>
      <w:r w:rsidRPr="0042425C">
        <w:rPr>
          <w:lang w:val="ru-RU" w:bidi="ru-RU"/>
        </w:rPr>
        <w:t>: ресурсный, ресурсно</w:t>
      </w:r>
      <w:r w:rsidR="00617218">
        <w:rPr>
          <w:lang w:val="ru-RU" w:bidi="ru-RU"/>
        </w:rPr>
        <w:t>-</w:t>
      </w:r>
      <w:r w:rsidRPr="0042425C">
        <w:rPr>
          <w:lang w:val="ru-RU" w:bidi="ru-RU"/>
        </w:rPr>
        <w:softHyphen/>
        <w:t>индексный, базисно-индексный, базисно-компенсационный, аналоговый. Понятие об индексации стоимости.</w:t>
      </w:r>
    </w:p>
    <w:p w14:paraId="7FBF71D4" w14:textId="21B08D27" w:rsidR="0042425C" w:rsidRPr="0042425C" w:rsidRDefault="0042425C" w:rsidP="00C72E3C">
      <w:pPr>
        <w:spacing w:after="0" w:line="240" w:lineRule="auto"/>
        <w:ind w:left="0" w:right="0" w:firstLine="720"/>
        <w:rPr>
          <w:lang w:val="ru-RU" w:bidi="ru-RU"/>
        </w:rPr>
      </w:pPr>
      <w:r w:rsidRPr="0042425C">
        <w:rPr>
          <w:lang w:val="ru-RU" w:bidi="ru-RU"/>
        </w:rPr>
        <w:t>Определение сметной стоимости по элементам затрат.</w:t>
      </w:r>
      <w:r w:rsidR="006D7229">
        <w:rPr>
          <w:lang w:val="ru-RU" w:bidi="ru-RU"/>
        </w:rPr>
        <w:t xml:space="preserve"> Виды контроля за исполнением смет и принятие решений по их отклонениям.</w:t>
      </w:r>
    </w:p>
    <w:p w14:paraId="2CBC8FA6" w14:textId="77777777" w:rsidR="00AF7120" w:rsidRPr="00531EC7" w:rsidRDefault="00AF7120">
      <w:pPr>
        <w:spacing w:after="33" w:line="252" w:lineRule="auto"/>
        <w:ind w:left="708" w:right="0" w:firstLine="0"/>
        <w:jc w:val="left"/>
        <w:rPr>
          <w:lang w:val="ru-RU"/>
        </w:rPr>
      </w:pPr>
    </w:p>
    <w:p w14:paraId="42CC27A6" w14:textId="09D7B978" w:rsidR="00F26755" w:rsidRDefault="00786067" w:rsidP="00525D10">
      <w:pPr>
        <w:pStyle w:val="2"/>
        <w:numPr>
          <w:ilvl w:val="1"/>
          <w:numId w:val="17"/>
        </w:numPr>
        <w:spacing w:after="0" w:line="240" w:lineRule="auto"/>
        <w:ind w:right="0" w:firstLine="720"/>
      </w:pPr>
      <w:bookmarkStart w:id="16" w:name="__RefHeading___Toc96838"/>
      <w:bookmarkEnd w:id="16"/>
      <w:r w:rsidRPr="009A66A9">
        <w:t xml:space="preserve">Учебно-тематический план   </w:t>
      </w:r>
    </w:p>
    <w:p w14:paraId="33F2EC63" w14:textId="3C4C5F7A" w:rsidR="00884824" w:rsidRPr="00A83795" w:rsidRDefault="00884824" w:rsidP="00A83795">
      <w:pPr>
        <w:jc w:val="right"/>
        <w:rPr>
          <w:lang w:val="ru-RU"/>
        </w:rPr>
      </w:pPr>
      <w:r>
        <w:rPr>
          <w:lang w:val="ru-RU"/>
        </w:rPr>
        <w:t>Таблица 3</w:t>
      </w:r>
    </w:p>
    <w:tbl>
      <w:tblPr>
        <w:tblW w:w="5538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713"/>
        <w:gridCol w:w="3393"/>
        <w:gridCol w:w="712"/>
        <w:gridCol w:w="852"/>
        <w:gridCol w:w="712"/>
        <w:gridCol w:w="993"/>
        <w:gridCol w:w="712"/>
        <w:gridCol w:w="2545"/>
      </w:tblGrid>
      <w:tr w:rsidR="00F26755" w:rsidRPr="006D7229" w14:paraId="350CCC7A" w14:textId="77777777" w:rsidTr="005A1476"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9DB0" w14:textId="77777777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szCs w:val="24"/>
                <w:lang w:eastAsia="en-US"/>
              </w:rPr>
              <w:t>№</w:t>
            </w:r>
          </w:p>
          <w:p w14:paraId="41DF500A" w14:textId="77777777" w:rsidR="00F26755" w:rsidRPr="006D7229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DA2253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E6713" w14:textId="77777777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тем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разделов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дисциплины</w:t>
            </w:r>
            <w:proofErr w:type="spellEnd"/>
          </w:p>
        </w:tc>
        <w:tc>
          <w:tcPr>
            <w:tcW w:w="40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1CC4" w14:textId="77777777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Трудоемкость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часах</w:t>
            </w:r>
            <w:proofErr w:type="spellEnd"/>
          </w:p>
        </w:tc>
        <w:tc>
          <w:tcPr>
            <w:tcW w:w="2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7561" w14:textId="77777777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Формы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текущего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контроля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успеваемости</w:t>
            </w:r>
            <w:proofErr w:type="spellEnd"/>
          </w:p>
        </w:tc>
      </w:tr>
      <w:tr w:rsidR="00D81C76" w:rsidRPr="006D7229" w14:paraId="1017486C" w14:textId="77777777" w:rsidTr="005A1476"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2DAD" w14:textId="77777777" w:rsidR="00F26755" w:rsidRPr="006D7229" w:rsidRDefault="00F26755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1904" w14:textId="77777777" w:rsidR="00F26755" w:rsidRPr="00DA2253" w:rsidRDefault="00F26755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F32A01E" w14:textId="77777777" w:rsidR="00F26755" w:rsidRPr="00DA2253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Всего</w:t>
            </w:r>
            <w:proofErr w:type="spellEnd"/>
          </w:p>
        </w:tc>
        <w:tc>
          <w:tcPr>
            <w:tcW w:w="2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8DCA" w14:textId="1BE04B25" w:rsidR="00F26755" w:rsidRPr="00DA2253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A2253">
              <w:rPr>
                <w:b/>
                <w:sz w:val="24"/>
                <w:szCs w:val="24"/>
                <w:lang w:eastAsia="en-US"/>
              </w:rPr>
              <w:t>Контактная работа</w:t>
            </w:r>
            <w:r w:rsidR="00033BF3">
              <w:rPr>
                <w:b/>
                <w:sz w:val="24"/>
                <w:szCs w:val="24"/>
                <w:lang w:val="ru-RU" w:eastAsia="en-US"/>
              </w:rPr>
              <w:t>*</w:t>
            </w:r>
            <w:r w:rsidRPr="00DA2253">
              <w:rPr>
                <w:b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Аудиторная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работа</w:t>
            </w:r>
            <w:proofErr w:type="spellEnd"/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EFA4A4A" w14:textId="77777777" w:rsidR="00E8616D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  <w:lang w:val="ru-RU" w:eastAsia="en-US"/>
              </w:rPr>
            </w:pP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Самостоя</w:t>
            </w:r>
            <w:proofErr w:type="spellEnd"/>
            <w:r w:rsidR="00D81C76" w:rsidRPr="00DA2253">
              <w:rPr>
                <w:b/>
                <w:sz w:val="24"/>
                <w:szCs w:val="24"/>
                <w:lang w:val="ru-RU" w:eastAsia="en-US"/>
              </w:rPr>
              <w:t>-</w:t>
            </w:r>
          </w:p>
          <w:p w14:paraId="758D77FD" w14:textId="439B117A" w:rsidR="00F26755" w:rsidRPr="00DA2253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тельная</w:t>
            </w:r>
            <w:proofErr w:type="spellEnd"/>
            <w:r w:rsidRPr="00DA2253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2253">
              <w:rPr>
                <w:b/>
                <w:sz w:val="24"/>
                <w:szCs w:val="24"/>
                <w:lang w:eastAsia="en-US"/>
              </w:rPr>
              <w:t>работа</w:t>
            </w:r>
            <w:proofErr w:type="spellEnd"/>
          </w:p>
        </w:tc>
        <w:tc>
          <w:tcPr>
            <w:tcW w:w="2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1D8B" w14:textId="77777777" w:rsidR="00F26755" w:rsidRPr="00DA2253" w:rsidRDefault="00F26755">
            <w:pPr>
              <w:widowControl w:val="0"/>
              <w:spacing w:after="0" w:line="240" w:lineRule="auto"/>
              <w:ind w:left="0" w:right="0" w:firstLine="0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81C76" w:rsidRPr="006D7229" w14:paraId="2AD72F45" w14:textId="77777777" w:rsidTr="005A1476">
        <w:trPr>
          <w:cantSplit/>
          <w:trHeight w:val="1250"/>
        </w:trPr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126D" w14:textId="77777777" w:rsidR="00F26755" w:rsidRPr="006D7229" w:rsidRDefault="00F26755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CC78" w14:textId="77777777" w:rsidR="00F26755" w:rsidRPr="00DA2253" w:rsidRDefault="00F26755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EE82" w14:textId="77777777" w:rsidR="00F26755" w:rsidRPr="00DA2253" w:rsidRDefault="00F26755">
            <w:pPr>
              <w:widowControl w:val="0"/>
              <w:spacing w:after="0" w:line="240" w:lineRule="auto"/>
              <w:ind w:left="0" w:right="0" w:firstLine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78BE60B" w14:textId="77777777" w:rsidR="00F26755" w:rsidRPr="00DA2253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DA2253">
              <w:rPr>
                <w:sz w:val="24"/>
                <w:szCs w:val="24"/>
                <w:lang w:eastAsia="en-US"/>
              </w:rPr>
              <w:t>Общая</w:t>
            </w:r>
            <w:proofErr w:type="spellEnd"/>
            <w:r w:rsidRPr="00DA2253">
              <w:rPr>
                <w:sz w:val="24"/>
                <w:szCs w:val="24"/>
                <w:lang w:eastAsia="en-US"/>
              </w:rPr>
              <w:t xml:space="preserve">, в </w:t>
            </w:r>
            <w:proofErr w:type="spellStart"/>
            <w:r w:rsidRPr="00DA2253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DA2253">
              <w:rPr>
                <w:sz w:val="24"/>
                <w:szCs w:val="24"/>
                <w:lang w:eastAsia="en-US"/>
              </w:rPr>
              <w:t>.: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D04EE4A" w14:textId="77777777" w:rsidR="00F26755" w:rsidRPr="00DA2253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r w:rsidRPr="00DA2253">
              <w:rPr>
                <w:sz w:val="24"/>
                <w:szCs w:val="24"/>
                <w:lang w:eastAsia="en-US"/>
              </w:rPr>
              <w:t>Лекции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13672DD" w14:textId="77777777" w:rsidR="00F26755" w:rsidRPr="00DA2253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r w:rsidRPr="00DA2253">
              <w:rPr>
                <w:sz w:val="24"/>
                <w:szCs w:val="24"/>
                <w:lang w:eastAsia="en-US"/>
              </w:rPr>
              <w:t xml:space="preserve">Семинары, </w:t>
            </w:r>
          </w:p>
          <w:p w14:paraId="20E143EE" w14:textId="36C313D6" w:rsidR="00F26755" w:rsidRPr="00DA2253" w:rsidRDefault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A2253">
              <w:rPr>
                <w:sz w:val="24"/>
                <w:szCs w:val="24"/>
                <w:lang w:val="ru-RU" w:eastAsia="en-US"/>
              </w:rPr>
              <w:t>п</w:t>
            </w:r>
            <w:proofErr w:type="spellStart"/>
            <w:r w:rsidR="00786067" w:rsidRPr="00DA2253">
              <w:rPr>
                <w:sz w:val="24"/>
                <w:szCs w:val="24"/>
                <w:lang w:eastAsia="en-US"/>
              </w:rPr>
              <w:t>рактичес</w:t>
            </w:r>
            <w:proofErr w:type="spellEnd"/>
            <w:r w:rsidRPr="00DA2253">
              <w:rPr>
                <w:sz w:val="24"/>
                <w:szCs w:val="24"/>
                <w:lang w:val="ru-RU" w:eastAsia="en-US"/>
              </w:rPr>
              <w:t>-</w:t>
            </w:r>
            <w:proofErr w:type="spellStart"/>
            <w:r w:rsidR="00786067" w:rsidRPr="00DA2253">
              <w:rPr>
                <w:sz w:val="24"/>
                <w:szCs w:val="24"/>
                <w:lang w:eastAsia="en-US"/>
              </w:rPr>
              <w:t>кие</w:t>
            </w:r>
            <w:proofErr w:type="spellEnd"/>
            <w:proofErr w:type="gramEnd"/>
            <w:r w:rsidR="00786067" w:rsidRPr="00DA2253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86067" w:rsidRPr="00DA2253">
              <w:rPr>
                <w:sz w:val="24"/>
                <w:szCs w:val="24"/>
                <w:lang w:eastAsia="en-US"/>
              </w:rPr>
              <w:t>занятия</w:t>
            </w:r>
            <w:proofErr w:type="spellEnd"/>
          </w:p>
          <w:p w14:paraId="7CF7CB6A" w14:textId="77777777" w:rsidR="00F26755" w:rsidRPr="00DA2253" w:rsidRDefault="00F26755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9190" w14:textId="77777777" w:rsidR="00F26755" w:rsidRPr="00DA2253" w:rsidRDefault="00F26755">
            <w:pPr>
              <w:widowControl w:val="0"/>
              <w:spacing w:after="0" w:line="240" w:lineRule="auto"/>
              <w:ind w:left="0" w:righ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20B2" w14:textId="77777777" w:rsidR="00F26755" w:rsidRPr="00DA2253" w:rsidRDefault="00F26755">
            <w:pPr>
              <w:widowControl w:val="0"/>
              <w:spacing w:after="0" w:line="240" w:lineRule="auto"/>
              <w:ind w:left="0" w:right="0" w:firstLine="0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81C76" w14:paraId="2195D67E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4568" w14:textId="77777777" w:rsidR="00F26755" w:rsidRPr="00434A91" w:rsidRDefault="00F26755" w:rsidP="00525D10">
            <w:pPr>
              <w:pStyle w:val="afa"/>
              <w:widowControl w:val="0"/>
              <w:numPr>
                <w:ilvl w:val="0"/>
                <w:numId w:val="8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6BD9" w14:textId="7B99A47F" w:rsidR="00F26755" w:rsidRPr="00DA2253" w:rsidRDefault="009A66A9" w:rsidP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  <w:r w:rsidRPr="00DA2253">
              <w:rPr>
                <w:sz w:val="24"/>
                <w:lang w:val="ru-RU"/>
              </w:rPr>
              <w:t>Предмет, метод и содержание дисциплины «Сметное дело»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1343" w14:textId="58E3F1E3" w:rsidR="00F26755" w:rsidRPr="00E8616D" w:rsidRDefault="00E8616D" w:rsidP="00E8616D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CA5C" w14:textId="614033BA" w:rsidR="00F26755" w:rsidRPr="00DA2253" w:rsidRDefault="00E8616D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D6CF" w14:textId="2B238AAC" w:rsidR="00F26755" w:rsidRPr="00DA2253" w:rsidRDefault="00E8616D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7D31" w14:textId="2C92DD46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r w:rsidRPr="00DA2253">
              <w:rPr>
                <w:sz w:val="24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B145" w14:textId="193F85E6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eastAsia="en-US"/>
              </w:rPr>
            </w:pPr>
            <w:r w:rsidRPr="00DA2253">
              <w:rPr>
                <w:sz w:val="24"/>
              </w:rPr>
              <w:t>8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7045" w14:textId="77777777" w:rsidR="00F26755" w:rsidRPr="00DA2253" w:rsidRDefault="00786067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 w:eastAsia="en-US"/>
              </w:rPr>
            </w:pPr>
            <w:proofErr w:type="spellStart"/>
            <w:r w:rsidRPr="00DA2253">
              <w:rPr>
                <w:sz w:val="24"/>
              </w:rPr>
              <w:t>Устный</w:t>
            </w:r>
            <w:proofErr w:type="spellEnd"/>
            <w:r w:rsidRPr="00DA2253">
              <w:rPr>
                <w:sz w:val="24"/>
              </w:rPr>
              <w:t xml:space="preserve"> </w:t>
            </w:r>
            <w:proofErr w:type="spellStart"/>
            <w:r w:rsidRPr="00DA2253">
              <w:rPr>
                <w:sz w:val="24"/>
              </w:rPr>
              <w:t>опрос</w:t>
            </w:r>
            <w:proofErr w:type="spellEnd"/>
            <w:r w:rsidRPr="00DA2253">
              <w:rPr>
                <w:sz w:val="24"/>
              </w:rPr>
              <w:t>,</w:t>
            </w:r>
            <w:r w:rsidRPr="00DA2253">
              <w:rPr>
                <w:sz w:val="24"/>
                <w:lang w:val="ru-RU"/>
              </w:rPr>
              <w:t xml:space="preserve"> </w:t>
            </w:r>
            <w:proofErr w:type="spellStart"/>
            <w:r w:rsidRPr="00DA2253">
              <w:rPr>
                <w:sz w:val="24"/>
              </w:rPr>
              <w:t>групповая</w:t>
            </w:r>
            <w:proofErr w:type="spellEnd"/>
            <w:r w:rsidRPr="00DA2253">
              <w:rPr>
                <w:sz w:val="24"/>
              </w:rPr>
              <w:t xml:space="preserve"> </w:t>
            </w:r>
            <w:proofErr w:type="spellStart"/>
            <w:r w:rsidRPr="00DA2253">
              <w:rPr>
                <w:sz w:val="24"/>
              </w:rPr>
              <w:t>дискуссия</w:t>
            </w:r>
            <w:proofErr w:type="spellEnd"/>
            <w:r w:rsidRPr="00DA2253">
              <w:rPr>
                <w:sz w:val="24"/>
              </w:rPr>
              <w:t xml:space="preserve">. </w:t>
            </w:r>
          </w:p>
        </w:tc>
      </w:tr>
      <w:tr w:rsidR="005043A0" w:rsidRPr="00FE028C" w14:paraId="0D98DE49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1FE9" w14:textId="77777777" w:rsidR="005043A0" w:rsidRPr="00434A91" w:rsidRDefault="005043A0" w:rsidP="00525D10">
            <w:pPr>
              <w:pStyle w:val="afa"/>
              <w:widowControl w:val="0"/>
              <w:numPr>
                <w:ilvl w:val="0"/>
                <w:numId w:val="8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0B18" w14:textId="33006C2A" w:rsidR="005043A0" w:rsidRPr="005043A0" w:rsidRDefault="005043A0" w:rsidP="005043A0">
            <w:pPr>
              <w:spacing w:after="0" w:line="240" w:lineRule="auto"/>
              <w:ind w:left="0" w:right="0" w:firstLine="0"/>
              <w:rPr>
                <w:bCs/>
                <w:sz w:val="24"/>
                <w:szCs w:val="24"/>
                <w:lang w:val="ru-RU"/>
              </w:rPr>
            </w:pPr>
            <w:r w:rsidRPr="005043A0">
              <w:rPr>
                <w:bCs/>
                <w:sz w:val="24"/>
                <w:szCs w:val="24"/>
                <w:lang w:val="ru-RU"/>
              </w:rPr>
              <w:t>Ценообразование на продукцию культуры</w:t>
            </w:r>
          </w:p>
          <w:p w14:paraId="7EE10395" w14:textId="77777777" w:rsidR="005043A0" w:rsidRPr="00DA2253" w:rsidRDefault="005043A0" w:rsidP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7872" w14:textId="572D9DD7" w:rsidR="005043A0" w:rsidRDefault="005043A0" w:rsidP="00E8616D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7712" w14:textId="083E6A63" w:rsidR="005043A0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B638" w14:textId="2CEECDAD" w:rsidR="005043A0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6387" w14:textId="5D840E10" w:rsidR="005043A0" w:rsidRPr="005043A0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FC25" w14:textId="0E7C1F80" w:rsidR="005043A0" w:rsidRPr="005043A0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09EF" w14:textId="16FF4B13" w:rsidR="005043A0" w:rsidRPr="0072624D" w:rsidRDefault="002C6F5D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lang w:val="ru-RU"/>
              </w:rPr>
            </w:pPr>
            <w:r w:rsidRPr="00DA2253">
              <w:rPr>
                <w:sz w:val="24"/>
                <w:lang w:val="ru-RU"/>
              </w:rPr>
              <w:t>Устный опрос, разбор ситуационных задач.</w:t>
            </w:r>
          </w:p>
        </w:tc>
      </w:tr>
      <w:tr w:rsidR="00D81C76" w:rsidRPr="00FE028C" w14:paraId="7603B3A7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67EF" w14:textId="77777777" w:rsidR="00F26755" w:rsidRDefault="00F26755" w:rsidP="00525D10">
            <w:pPr>
              <w:pStyle w:val="afa"/>
              <w:widowControl w:val="0"/>
              <w:numPr>
                <w:ilvl w:val="0"/>
                <w:numId w:val="9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EC3A" w14:textId="495B2FAA" w:rsidR="00F26755" w:rsidRPr="00DA2253" w:rsidRDefault="009A66A9" w:rsidP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  <w:r w:rsidRPr="00DA2253">
              <w:rPr>
                <w:sz w:val="24"/>
                <w:lang w:val="ru-RU"/>
              </w:rPr>
              <w:t>Нормативные акты в сфере сметного дела</w:t>
            </w:r>
            <w:r w:rsidR="005043A0">
              <w:rPr>
                <w:sz w:val="24"/>
                <w:lang w:val="ru-RU"/>
              </w:rPr>
              <w:t xml:space="preserve"> </w:t>
            </w:r>
            <w:r w:rsidR="005043A0" w:rsidRPr="005043A0">
              <w:rPr>
                <w:sz w:val="24"/>
                <w:lang w:val="ru-RU"/>
              </w:rPr>
              <w:t>и финансы бюджетных организаций социально -культурной сферы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53F3" w14:textId="5ABAB946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</w:rPr>
              <w:t>1</w:t>
            </w:r>
            <w:r w:rsidR="005043A0">
              <w:rPr>
                <w:sz w:val="24"/>
                <w:lang w:val="ru-RU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53D1" w14:textId="70DA8489" w:rsidR="00F26755" w:rsidRPr="00DA2253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37CA" w14:textId="2253DCC6" w:rsidR="00F26755" w:rsidRPr="00DA2253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296F" w14:textId="7060EB38" w:rsidR="00F26755" w:rsidRPr="00DA2253" w:rsidRDefault="0058549B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5447" w14:textId="6DC5BA89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</w:rPr>
              <w:t>8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F02D" w14:textId="77777777" w:rsidR="00F26755" w:rsidRPr="00DA2253" w:rsidRDefault="00786067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 xml:space="preserve">Устный опрос, разбор ситуационных задач. </w:t>
            </w:r>
          </w:p>
        </w:tc>
      </w:tr>
      <w:tr w:rsidR="00D81C76" w:rsidRPr="00FE028C" w14:paraId="12C0B2D8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0E8C" w14:textId="77777777" w:rsidR="00F26755" w:rsidRDefault="00F26755" w:rsidP="00525D10">
            <w:pPr>
              <w:pStyle w:val="afa"/>
              <w:widowControl w:val="0"/>
              <w:numPr>
                <w:ilvl w:val="0"/>
                <w:numId w:val="10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CCFB" w14:textId="1CEC215C" w:rsidR="00F26755" w:rsidRPr="00DA2253" w:rsidRDefault="009A66A9" w:rsidP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  <w:r w:rsidRPr="00DA2253">
              <w:rPr>
                <w:sz w:val="24"/>
                <w:lang w:val="ru-RU"/>
              </w:rPr>
              <w:t>Общие принципы формирования сметы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8AC9" w14:textId="62D8E7D5" w:rsidR="00F26755" w:rsidRPr="00DA2253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ED14" w14:textId="3DC1AAE8" w:rsidR="00F26755" w:rsidRPr="00DA2253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EA9D" w14:textId="49EC2C42" w:rsidR="00F26755" w:rsidRPr="00DA2253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546A" w14:textId="3903EBE8" w:rsidR="00F26755" w:rsidRPr="00DA2253" w:rsidRDefault="0058549B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3602" w14:textId="3BB09500" w:rsidR="00F26755" w:rsidRPr="0058549B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B9DA" w14:textId="77777777" w:rsidR="00F26755" w:rsidRPr="00DA2253" w:rsidRDefault="00786067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 xml:space="preserve">Устный опрос, разбор ситуационных задач. </w:t>
            </w:r>
          </w:p>
        </w:tc>
      </w:tr>
      <w:tr w:rsidR="00D81C76" w:rsidRPr="00FE028C" w14:paraId="14B512F0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C95C" w14:textId="77777777" w:rsidR="00F26755" w:rsidRDefault="00F26755" w:rsidP="00525D10">
            <w:pPr>
              <w:pStyle w:val="afa"/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B5F0" w14:textId="77777777" w:rsidR="002C6F5D" w:rsidRPr="002C6F5D" w:rsidRDefault="002C6F5D" w:rsidP="002C6F5D">
            <w:pPr>
              <w:spacing w:after="0" w:line="240" w:lineRule="auto"/>
              <w:ind w:left="0" w:right="0" w:firstLine="720"/>
              <w:rPr>
                <w:bCs/>
                <w:color w:val="auto"/>
                <w:sz w:val="24"/>
                <w:szCs w:val="24"/>
                <w:lang w:val="ru-RU" w:bidi="ru-RU"/>
              </w:rPr>
            </w:pPr>
            <w:r w:rsidRPr="002C6F5D">
              <w:rPr>
                <w:bCs/>
                <w:color w:val="auto"/>
                <w:sz w:val="24"/>
                <w:szCs w:val="24"/>
                <w:lang w:val="ru-RU" w:bidi="ru-RU"/>
              </w:rPr>
              <w:t xml:space="preserve">Организация работ, производства в организациях культуры </w:t>
            </w:r>
          </w:p>
          <w:p w14:paraId="1BD50BA0" w14:textId="4D19734A" w:rsidR="00F26755" w:rsidRPr="002C6F5D" w:rsidRDefault="00F26755" w:rsidP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B451" w14:textId="5F077A2B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</w:rPr>
              <w:t>1</w:t>
            </w:r>
            <w:r w:rsidR="00DA2253" w:rsidRPr="00DA2253">
              <w:rPr>
                <w:sz w:val="24"/>
                <w:lang w:val="ru-RU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744C" w14:textId="08E2A91D" w:rsidR="00F26755" w:rsidRPr="00DA2253" w:rsidRDefault="00DA2253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5E87" w14:textId="2B5C27FF" w:rsidR="00F26755" w:rsidRPr="00DA2253" w:rsidRDefault="00DA2253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2F7D" w14:textId="5451E3A3" w:rsidR="00F26755" w:rsidRPr="00DA2253" w:rsidRDefault="00DA2253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D56E" w14:textId="656C3DE4" w:rsidR="00F26755" w:rsidRPr="00DA2253" w:rsidRDefault="00DA2253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>12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C317" w14:textId="77777777" w:rsidR="00F26755" w:rsidRPr="00DA2253" w:rsidRDefault="00786067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 xml:space="preserve">Групповая дискуссия, решение кейсов с обсуждением результатов. </w:t>
            </w:r>
          </w:p>
        </w:tc>
      </w:tr>
      <w:tr w:rsidR="00D81C76" w:rsidRPr="00FE028C" w14:paraId="3CA88B3E" w14:textId="77777777" w:rsidTr="005A1476">
        <w:trPr>
          <w:trHeight w:val="58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42E7" w14:textId="77777777" w:rsidR="00F26755" w:rsidRDefault="00F26755" w:rsidP="00525D10">
            <w:pPr>
              <w:pStyle w:val="afa"/>
              <w:widowControl w:val="0"/>
              <w:numPr>
                <w:ilvl w:val="0"/>
                <w:numId w:val="12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A4F2" w14:textId="2D26A539" w:rsidR="00F26755" w:rsidRPr="00DA2253" w:rsidRDefault="009A66A9" w:rsidP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  <w:r w:rsidRPr="00DA2253">
              <w:rPr>
                <w:sz w:val="24"/>
                <w:lang w:val="ru-RU"/>
              </w:rPr>
              <w:t>Календарное и сетевое планирование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C7B5" w14:textId="25F9DE1C" w:rsidR="00F26755" w:rsidRPr="00FD398B" w:rsidRDefault="00E8616D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44E4" w14:textId="3989C189" w:rsidR="00F26755" w:rsidRPr="00DA2253" w:rsidRDefault="00E8616D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CC5F" w14:textId="25B9EAD6" w:rsidR="00F26755" w:rsidRPr="00E8616D" w:rsidRDefault="0058549B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lang w:val="ru-RU" w:eastAsia="en-US"/>
              </w:rPr>
            </w:pPr>
            <w:r w:rsidRPr="00E8616D">
              <w:rPr>
                <w:color w:val="auto"/>
                <w:sz w:val="24"/>
                <w:lang w:val="ru-RU"/>
              </w:rPr>
              <w:t>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47C8" w14:textId="0702E562" w:rsidR="00F26755" w:rsidRPr="00E8616D" w:rsidRDefault="00DA2253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lang w:val="ru-RU" w:eastAsia="en-US"/>
              </w:rPr>
            </w:pPr>
            <w:r w:rsidRPr="00E8616D">
              <w:rPr>
                <w:color w:val="auto"/>
                <w:sz w:val="24"/>
                <w:lang w:val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9374" w14:textId="084737B7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</w:rPr>
              <w:t>1</w:t>
            </w:r>
            <w:r w:rsidR="00DA2253" w:rsidRPr="00DA2253">
              <w:rPr>
                <w:sz w:val="24"/>
                <w:lang w:val="ru-RU"/>
              </w:rPr>
              <w:t>2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B423" w14:textId="77777777" w:rsidR="00F26755" w:rsidRPr="00DA2253" w:rsidRDefault="00786067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 xml:space="preserve">Устный опрос, решение кейсов с обсуждением результатов. </w:t>
            </w:r>
          </w:p>
        </w:tc>
      </w:tr>
      <w:tr w:rsidR="00D81C76" w:rsidRPr="00FE028C" w14:paraId="6DFF9330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8BE9" w14:textId="77777777" w:rsidR="00F26755" w:rsidRDefault="00F26755" w:rsidP="00525D10">
            <w:pPr>
              <w:pStyle w:val="afa"/>
              <w:widowControl w:val="0"/>
              <w:numPr>
                <w:ilvl w:val="0"/>
                <w:numId w:val="13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021D" w14:textId="6BD23463" w:rsidR="00F26755" w:rsidRPr="00DA2253" w:rsidRDefault="009A66A9" w:rsidP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  <w:proofErr w:type="gramStart"/>
            <w:r w:rsidRPr="00DA2253">
              <w:rPr>
                <w:sz w:val="24"/>
                <w:lang w:val="ru-RU"/>
              </w:rPr>
              <w:t>Организация  проектирования</w:t>
            </w:r>
            <w:proofErr w:type="gramEnd"/>
            <w:r w:rsidRPr="00DA2253">
              <w:rPr>
                <w:sz w:val="24"/>
                <w:lang w:val="ru-RU"/>
              </w:rPr>
              <w:t xml:space="preserve"> основных видов работ  и сметного нормирования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04F4" w14:textId="773CBCF9" w:rsidR="00F26755" w:rsidRPr="00FD398B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C633" w14:textId="1A24ABB8" w:rsidR="00F26755" w:rsidRPr="00FD398B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9043" w14:textId="2F4609B2" w:rsidR="00F26755" w:rsidRPr="00FD398B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05E0" w14:textId="41C990FD" w:rsidR="00F26755" w:rsidRPr="0058549B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2A4E" w14:textId="3B930A95" w:rsidR="00F26755" w:rsidRPr="005043A0" w:rsidRDefault="005043A0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DA90" w14:textId="77777777" w:rsidR="00F26755" w:rsidRPr="00DA2253" w:rsidRDefault="00786067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 xml:space="preserve">Устный опрос, разбор ситуационных задач. </w:t>
            </w:r>
          </w:p>
        </w:tc>
      </w:tr>
      <w:tr w:rsidR="00D81C76" w:rsidRPr="00FE028C" w14:paraId="5BB458A0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8038" w14:textId="77777777" w:rsidR="00F26755" w:rsidRDefault="00F26755" w:rsidP="00525D10">
            <w:pPr>
              <w:pStyle w:val="afa"/>
              <w:widowControl w:val="0"/>
              <w:numPr>
                <w:ilvl w:val="0"/>
                <w:numId w:val="14"/>
              </w:numPr>
              <w:tabs>
                <w:tab w:val="right" w:pos="851"/>
              </w:tabs>
              <w:ind w:left="0" w:firstLine="0"/>
              <w:jc w:val="both"/>
              <w:rPr>
                <w:lang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877D" w14:textId="05432241" w:rsidR="00F26755" w:rsidRPr="00DA2253" w:rsidRDefault="009A66A9">
            <w:pPr>
              <w:widowControl w:val="0"/>
              <w:spacing w:after="0" w:line="240" w:lineRule="auto"/>
              <w:ind w:left="0" w:right="0" w:firstLine="0"/>
              <w:rPr>
                <w:sz w:val="24"/>
                <w:lang w:val="ru-RU"/>
              </w:rPr>
            </w:pPr>
            <w:r w:rsidRPr="00DA2253">
              <w:rPr>
                <w:sz w:val="24"/>
                <w:lang w:val="ru-RU"/>
              </w:rPr>
              <w:t xml:space="preserve">Согласование, экспертиза и </w:t>
            </w:r>
            <w:proofErr w:type="gramStart"/>
            <w:r w:rsidRPr="00DA2253">
              <w:rPr>
                <w:sz w:val="24"/>
                <w:lang w:val="ru-RU"/>
              </w:rPr>
              <w:t>утверждение сметной документации</w:t>
            </w:r>
            <w:proofErr w:type="gramEnd"/>
            <w:r w:rsidRPr="00DA2253">
              <w:rPr>
                <w:sz w:val="24"/>
                <w:lang w:val="ru-RU"/>
              </w:rPr>
              <w:t xml:space="preserve"> и контроль за исполнением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8128" w14:textId="77777777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</w:rPr>
              <w:t>16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AA17" w14:textId="762511E7" w:rsidR="00F26755" w:rsidRPr="00DA2253" w:rsidRDefault="00DA2253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32AF" w14:textId="5399A293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4701" w14:textId="015F73B9" w:rsidR="00F26755" w:rsidRPr="00DA2253" w:rsidRDefault="00DA2253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CCA1" w14:textId="7276820E" w:rsidR="00F26755" w:rsidRPr="00DA2253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</w:rPr>
              <w:t>1</w:t>
            </w:r>
            <w:r w:rsidR="00DA2253" w:rsidRPr="00DA2253">
              <w:rPr>
                <w:sz w:val="24"/>
                <w:lang w:val="ru-RU"/>
              </w:rPr>
              <w:t>2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F91B" w14:textId="77777777" w:rsidR="00F26755" w:rsidRPr="00DA2253" w:rsidRDefault="00786067" w:rsidP="008C0BBB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kern w:val="2"/>
                <w:sz w:val="24"/>
                <w:szCs w:val="24"/>
                <w:lang w:val="ru-RU" w:eastAsia="en-US"/>
              </w:rPr>
            </w:pPr>
            <w:r w:rsidRPr="00DA2253">
              <w:rPr>
                <w:sz w:val="24"/>
                <w:lang w:val="ru-RU"/>
              </w:rPr>
              <w:t xml:space="preserve">Устный опрос, разбор ситуационных задач. </w:t>
            </w:r>
          </w:p>
        </w:tc>
      </w:tr>
      <w:tr w:rsidR="007A1641" w:rsidRPr="00FE028C" w14:paraId="221B66AF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7DF3" w14:textId="77777777" w:rsidR="007A1641" w:rsidRDefault="007A1641" w:rsidP="007A1641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9B536" w14:textId="76335760" w:rsidR="007A1641" w:rsidRPr="00DA2253" w:rsidRDefault="0072624D" w:rsidP="007A1641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rPr>
                <w:sz w:val="24"/>
                <w:szCs w:val="24"/>
                <w:lang w:eastAsia="en-US"/>
              </w:rPr>
            </w:pPr>
            <w:r w:rsidRPr="0072624D">
              <w:rPr>
                <w:sz w:val="24"/>
                <w:szCs w:val="24"/>
                <w:lang w:val="ru-RU"/>
              </w:rPr>
              <w:t>В целом по дисциплине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9B9A" w14:textId="0847CED9" w:rsidR="007A1641" w:rsidRPr="00DA2253" w:rsidRDefault="007A1641" w:rsidP="007A1641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A2253">
              <w:rPr>
                <w:b/>
                <w:bCs/>
                <w:sz w:val="24"/>
                <w:lang w:val="ru-RU"/>
              </w:rPr>
              <w:t>108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4BA0" w14:textId="45D70757" w:rsidR="007A1641" w:rsidRPr="00DA2253" w:rsidRDefault="007A1641" w:rsidP="007A1641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A2253">
              <w:rPr>
                <w:b/>
                <w:bCs/>
                <w:sz w:val="24"/>
                <w:lang w:val="ru-RU"/>
              </w:rPr>
              <w:t>34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F178" w14:textId="65416A65" w:rsidR="007A1641" w:rsidRPr="00DA2253" w:rsidRDefault="007A1641" w:rsidP="007A1641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A2253">
              <w:rPr>
                <w:b/>
                <w:bCs/>
                <w:sz w:val="24"/>
                <w:lang w:val="ru-RU"/>
              </w:rPr>
              <w:t>16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7936" w14:textId="199BA412" w:rsidR="007A1641" w:rsidRPr="00DA2253" w:rsidRDefault="007A1641" w:rsidP="007A1641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A2253">
              <w:rPr>
                <w:b/>
                <w:bCs/>
                <w:sz w:val="24"/>
                <w:lang w:val="ru-RU"/>
              </w:rPr>
              <w:t>18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F226" w14:textId="02F2184A" w:rsidR="007A1641" w:rsidRPr="00DA2253" w:rsidRDefault="007A1641" w:rsidP="007A1641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A2253">
              <w:rPr>
                <w:b/>
                <w:bCs/>
                <w:sz w:val="24"/>
                <w:lang w:val="ru-RU"/>
              </w:rPr>
              <w:t>74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5400" w14:textId="093A3FB8" w:rsidR="007A1641" w:rsidRPr="0072624D" w:rsidRDefault="0072624D" w:rsidP="0072624D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  <w:lang w:val="ru-RU" w:eastAsia="en-US"/>
              </w:rPr>
            </w:pPr>
            <w:r w:rsidRPr="0072624D">
              <w:rPr>
                <w:sz w:val="24"/>
                <w:szCs w:val="24"/>
                <w:lang w:val="ru-RU"/>
              </w:rPr>
              <w:t>Согласно учебному плану: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02356F">
              <w:rPr>
                <w:sz w:val="24"/>
                <w:szCs w:val="24"/>
                <w:lang w:val="ru-RU"/>
              </w:rPr>
              <w:t>Домашнее творческое задание</w:t>
            </w:r>
          </w:p>
        </w:tc>
      </w:tr>
      <w:tr w:rsidR="00D81C76" w14:paraId="65000EC1" w14:textId="77777777" w:rsidTr="005A1476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0385" w14:textId="77777777" w:rsidR="00F26755" w:rsidRPr="0072624D" w:rsidRDefault="00F26755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C4C7" w14:textId="77777777" w:rsidR="00F26755" w:rsidRDefault="00786067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Итого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%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00BA" w14:textId="77777777" w:rsidR="00F26755" w:rsidRPr="0002356F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356F">
              <w:rPr>
                <w:b/>
                <w:bCs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0B1C4" w14:textId="4CBF3A5F" w:rsidR="00F26755" w:rsidRPr="0002356F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val="ru-RU" w:eastAsia="en-US"/>
              </w:rPr>
            </w:pPr>
            <w:r w:rsidRPr="0002356F">
              <w:rPr>
                <w:b/>
                <w:bCs/>
                <w:sz w:val="24"/>
                <w:szCs w:val="24"/>
                <w:lang w:eastAsia="en-US"/>
              </w:rPr>
              <w:t>3</w:t>
            </w:r>
            <w:r w:rsidR="0002356F" w:rsidRPr="0002356F">
              <w:rPr>
                <w:b/>
                <w:bCs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9002" w14:textId="3DEA8931" w:rsidR="00F26755" w:rsidRPr="0002356F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val="ru-RU" w:eastAsia="en-US"/>
              </w:rPr>
            </w:pPr>
            <w:r w:rsidRPr="0002356F">
              <w:rPr>
                <w:b/>
                <w:bCs/>
                <w:sz w:val="24"/>
                <w:szCs w:val="24"/>
                <w:lang w:val="ru-RU" w:eastAsia="en-US"/>
              </w:rPr>
              <w:t>4</w:t>
            </w:r>
            <w:r w:rsidR="0002356F" w:rsidRPr="0002356F">
              <w:rPr>
                <w:b/>
                <w:bCs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7479" w14:textId="3595BB7A" w:rsidR="00F26755" w:rsidRPr="0002356F" w:rsidRDefault="0002356F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356F">
              <w:rPr>
                <w:b/>
                <w:bCs/>
                <w:sz w:val="24"/>
                <w:szCs w:val="24"/>
                <w:lang w:val="ru-RU" w:eastAsia="en-US"/>
              </w:rPr>
              <w:t>53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EDF9" w14:textId="2E7F5E21" w:rsidR="00F26755" w:rsidRPr="0002356F" w:rsidRDefault="00786067" w:rsidP="00D81C76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 w:val="24"/>
                <w:szCs w:val="24"/>
                <w:lang w:val="ru-RU" w:eastAsia="en-US"/>
              </w:rPr>
            </w:pPr>
            <w:r w:rsidRPr="0002356F">
              <w:rPr>
                <w:b/>
                <w:bCs/>
                <w:sz w:val="24"/>
                <w:szCs w:val="24"/>
                <w:lang w:eastAsia="en-US"/>
              </w:rPr>
              <w:t>6</w:t>
            </w:r>
            <w:r w:rsidR="0002356F" w:rsidRPr="0002356F">
              <w:rPr>
                <w:b/>
                <w:bCs/>
                <w:sz w:val="24"/>
                <w:szCs w:val="24"/>
                <w:lang w:val="ru-RU" w:eastAsia="en-US"/>
              </w:rPr>
              <w:t>9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1CC8" w14:textId="77777777" w:rsidR="00F26755" w:rsidRPr="0002356F" w:rsidRDefault="00F26755">
            <w:pPr>
              <w:widowControl w:val="0"/>
              <w:tabs>
                <w:tab w:val="right" w:pos="851"/>
              </w:tabs>
              <w:spacing w:after="0" w:line="240" w:lineRule="auto"/>
              <w:ind w:left="0" w:right="0" w:firstLine="0"/>
              <w:rPr>
                <w:sz w:val="24"/>
                <w:szCs w:val="24"/>
                <w:lang w:eastAsia="en-US"/>
              </w:rPr>
            </w:pPr>
          </w:p>
        </w:tc>
      </w:tr>
    </w:tbl>
    <w:p w14:paraId="3B663C40" w14:textId="77777777" w:rsidR="005A1476" w:rsidRDefault="005A1476" w:rsidP="005A1476">
      <w:pPr>
        <w:spacing w:after="0" w:line="240" w:lineRule="auto"/>
        <w:ind w:left="0" w:right="0" w:firstLine="0"/>
        <w:rPr>
          <w:sz w:val="24"/>
          <w:szCs w:val="24"/>
          <w:lang w:val="ru-RU"/>
        </w:rPr>
      </w:pPr>
      <w:r w:rsidRPr="006D6C36">
        <w:rPr>
          <w:sz w:val="24"/>
          <w:szCs w:val="24"/>
          <w:lang w:val="ru-RU"/>
        </w:rPr>
        <w:t xml:space="preserve"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</w:t>
      </w:r>
      <w:r w:rsidRPr="006D6C36">
        <w:rPr>
          <w:sz w:val="24"/>
          <w:szCs w:val="24"/>
          <w:lang w:val="ru-RU"/>
        </w:rPr>
        <w:lastRenderedPageBreak/>
        <w:t>виде контактной работы, определяются преподавателем самостоятельно, исходя из уровня их сложности.</w:t>
      </w:r>
    </w:p>
    <w:p w14:paraId="2081A6FB" w14:textId="77777777" w:rsidR="00033BF3" w:rsidRPr="005A1476" w:rsidRDefault="00033BF3" w:rsidP="005A1476">
      <w:pPr>
        <w:pStyle w:val="2"/>
        <w:numPr>
          <w:ilvl w:val="0"/>
          <w:numId w:val="0"/>
        </w:numPr>
        <w:spacing w:after="0" w:line="252" w:lineRule="auto"/>
        <w:ind w:right="2409"/>
        <w:jc w:val="right"/>
        <w:rPr>
          <w:lang w:val="ru-RU"/>
        </w:rPr>
      </w:pPr>
    </w:p>
    <w:p w14:paraId="4F495448" w14:textId="0DC5B318" w:rsidR="00884824" w:rsidRPr="00884824" w:rsidRDefault="00786067" w:rsidP="0072624D">
      <w:pPr>
        <w:pStyle w:val="2"/>
        <w:numPr>
          <w:ilvl w:val="1"/>
          <w:numId w:val="18"/>
        </w:numPr>
        <w:spacing w:after="0" w:line="252" w:lineRule="auto"/>
        <w:ind w:right="2409"/>
        <w:jc w:val="right"/>
      </w:pPr>
      <w:proofErr w:type="spellStart"/>
      <w:r>
        <w:t>Содержание</w:t>
      </w:r>
      <w:proofErr w:type="spellEnd"/>
      <w:r>
        <w:t xml:space="preserve"> </w:t>
      </w:r>
      <w:proofErr w:type="spellStart"/>
      <w:r>
        <w:t>семинаров</w:t>
      </w:r>
      <w:proofErr w:type="spellEnd"/>
      <w:r>
        <w:t xml:space="preserve">, </w:t>
      </w:r>
      <w:proofErr w:type="spellStart"/>
      <w:r>
        <w:t>практических</w:t>
      </w:r>
      <w:proofErr w:type="spellEnd"/>
      <w:r>
        <w:t xml:space="preserve"> </w:t>
      </w:r>
      <w:proofErr w:type="spellStart"/>
      <w:r>
        <w:t>занятий</w:t>
      </w:r>
      <w:proofErr w:type="spellEnd"/>
      <w:r>
        <w:t xml:space="preserve"> </w:t>
      </w:r>
    </w:p>
    <w:p w14:paraId="29B325DF" w14:textId="5049E26D" w:rsidR="00F26755" w:rsidRPr="0072624D" w:rsidRDefault="00884824" w:rsidP="0072624D">
      <w:pPr>
        <w:jc w:val="right"/>
        <w:rPr>
          <w:lang w:val="ru-RU"/>
        </w:rPr>
      </w:pPr>
      <w:r>
        <w:rPr>
          <w:lang w:val="ru-RU"/>
        </w:rPr>
        <w:t>Таблица 4</w:t>
      </w:r>
    </w:p>
    <w:tbl>
      <w:tblPr>
        <w:tblStyle w:val="30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5953"/>
        <w:gridCol w:w="2268"/>
      </w:tblGrid>
      <w:tr w:rsidR="00366357" w:rsidRPr="00230D41" w14:paraId="57D6DE0A" w14:textId="77777777" w:rsidTr="00366357">
        <w:tc>
          <w:tcPr>
            <w:tcW w:w="2127" w:type="dxa"/>
            <w:shd w:val="clear" w:color="auto" w:fill="auto"/>
          </w:tcPr>
          <w:p w14:paraId="0B5528FD" w14:textId="77777777" w:rsidR="00366357" w:rsidRPr="00230D41" w:rsidRDefault="00366357" w:rsidP="00366357">
            <w:pPr>
              <w:keepNext/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5953" w:type="dxa"/>
            <w:shd w:val="clear" w:color="auto" w:fill="auto"/>
          </w:tcPr>
          <w:p w14:paraId="5D12204A" w14:textId="4268C326" w:rsidR="00366357" w:rsidRPr="00230D41" w:rsidRDefault="00366357" w:rsidP="00366357">
            <w:pPr>
              <w:keepNext/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Перечень вопросов для обсуждения на семинар</w:t>
            </w:r>
            <w:r w:rsidR="0072624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ах</w:t>
            </w:r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 практических занятиях, рекомендуемые источники из разделов 8</w:t>
            </w:r>
            <w:r w:rsidR="00504BD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14:paraId="1B6DA16F" w14:textId="77777777" w:rsidR="00366357" w:rsidRPr="00230D41" w:rsidRDefault="00366357" w:rsidP="00366357">
            <w:pPr>
              <w:keepNext/>
              <w:widowControl w:val="0"/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0D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занятий</w:t>
            </w:r>
            <w:proofErr w:type="spellEnd"/>
          </w:p>
        </w:tc>
      </w:tr>
      <w:tr w:rsidR="00366357" w:rsidRPr="00571900" w14:paraId="104C0DB1" w14:textId="77777777" w:rsidTr="00366357">
        <w:tc>
          <w:tcPr>
            <w:tcW w:w="2127" w:type="dxa"/>
          </w:tcPr>
          <w:p w14:paraId="691100BE" w14:textId="77777777" w:rsidR="00366357" w:rsidRPr="00366357" w:rsidRDefault="00366357" w:rsidP="00525D10">
            <w:pPr>
              <w:pStyle w:val="afa"/>
              <w:widowControl w:val="0"/>
              <w:numPr>
                <w:ilvl w:val="0"/>
                <w:numId w:val="3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366357">
              <w:rPr>
                <w:rFonts w:ascii="Times New Roman" w:eastAsia="Calibri" w:hAnsi="Times New Roman" w:cs="Times New Roman"/>
              </w:rPr>
              <w:t>Предмет, метод и содержание дисциплины «Сметное дело»</w:t>
            </w:r>
          </w:p>
        </w:tc>
        <w:tc>
          <w:tcPr>
            <w:tcW w:w="5953" w:type="dxa"/>
          </w:tcPr>
          <w:p w14:paraId="2C17E304" w14:textId="55BDDFA5" w:rsidR="009C74A7" w:rsidRDefault="009C74A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Творческие проекты как новые формы культурной деятельности. </w:t>
            </w:r>
          </w:p>
          <w:p w14:paraId="4C56746E" w14:textId="2159C452" w:rsidR="00366357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Факторы, влияющие на </w:t>
            </w:r>
            <w:r w:rsidR="009C74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сметн</w:t>
            </w:r>
            <w:r w:rsidR="009C74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стоимост</w:t>
            </w:r>
            <w:r w:rsidR="009C74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="009C74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организациях сферы креативной индустрии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14:paraId="6E5F1BFD" w14:textId="77777777" w:rsidR="00B86387" w:rsidRDefault="00366357" w:rsidP="00B8638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Участники разработки составления смет с учетом специфики </w:t>
            </w:r>
            <w:r w:rsidR="00B863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сфер деятельности креативной индустрии</w:t>
            </w:r>
          </w:p>
          <w:p w14:paraId="2BBD8005" w14:textId="4E32C2C5" w:rsidR="00366357" w:rsidRPr="00366357" w:rsidRDefault="006B5F91" w:rsidP="00B8638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="00366357" w:rsidRPr="0036635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Источники:</w:t>
            </w:r>
            <w:r w:rsidR="008C7D9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раздел 8: 2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.</w:t>
            </w:r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5.7.8.9</w:t>
            </w:r>
            <w:r w:rsidR="00504BD6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;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разде</w:t>
            </w:r>
            <w:r w:rsidR="0015417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л</w:t>
            </w:r>
            <w:r w:rsidR="008C7D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504BD6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:</w:t>
            </w:r>
            <w:r w:rsidR="00504BD6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1</w:t>
            </w:r>
            <w:r w:rsidR="008C7D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.</w:t>
            </w:r>
            <w:r w:rsidR="00504BD6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2</w:t>
            </w:r>
            <w:r w:rsidR="008C7D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.</w:t>
            </w:r>
            <w:r w:rsidR="00504BD6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5</w:t>
            </w:r>
            <w:r w:rsidR="008C7D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.</w:t>
            </w:r>
            <w:r w:rsidR="00504BD6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268" w:type="dxa"/>
          </w:tcPr>
          <w:p w14:paraId="1FE5146A" w14:textId="116E9016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Обсуждение вопросов, </w:t>
            </w:r>
            <w:r w:rsidR="00560F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одведение итогов </w:t>
            </w:r>
          </w:p>
          <w:p w14:paraId="324CDCC2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9BDC56F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outlineLvl w:val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7058B" w:rsidRPr="00FE028C" w14:paraId="77E0944A" w14:textId="77777777" w:rsidTr="00366357">
        <w:tc>
          <w:tcPr>
            <w:tcW w:w="2127" w:type="dxa"/>
          </w:tcPr>
          <w:p w14:paraId="5FC06105" w14:textId="7E537470" w:rsidR="00A7058B" w:rsidRPr="00A7058B" w:rsidRDefault="00A7058B" w:rsidP="00525D10">
            <w:pPr>
              <w:pStyle w:val="afa"/>
              <w:widowControl w:val="0"/>
              <w:numPr>
                <w:ilvl w:val="0"/>
                <w:numId w:val="3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A7058B">
              <w:rPr>
                <w:rFonts w:ascii="Times New Roman" w:eastAsia="Calibri" w:hAnsi="Times New Roman" w:cs="Times New Roman"/>
              </w:rPr>
              <w:t>Ценообразование на продукцию культуры</w:t>
            </w:r>
          </w:p>
        </w:tc>
        <w:tc>
          <w:tcPr>
            <w:tcW w:w="5953" w:type="dxa"/>
          </w:tcPr>
          <w:p w14:paraId="116DA180" w14:textId="13F7112E" w:rsidR="00B17784" w:rsidRPr="00B17784" w:rsidRDefault="00B17784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177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Разработка сметы как основа определения цен, работ, услуг.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Принципы ценообразования в сфере культуры.</w:t>
            </w:r>
          </w:p>
          <w:p w14:paraId="154C638C" w14:textId="77777777" w:rsidR="00A7058B" w:rsidRDefault="00B17784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177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Особенности расчета стоимости билета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кино, музеи, экскурсии, продукции издательской деятельности и другие виды продукции, работ, услуг.</w:t>
            </w:r>
          </w:p>
          <w:p w14:paraId="7256F273" w14:textId="58F7AF59" w:rsidR="005C6720" w:rsidRPr="00B17784" w:rsidRDefault="005C6720" w:rsidP="00571900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1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Pr="00571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Источники:раздел</w:t>
            </w:r>
            <w:proofErr w:type="spellEnd"/>
            <w:proofErr w:type="gramEnd"/>
            <w:r w:rsidRPr="00571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8: </w:t>
            </w:r>
            <w:r w:rsidR="00571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3.5.9; раздел</w:t>
            </w:r>
            <w:r w:rsidR="00A8379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71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9:1.2.3.4.5</w:t>
            </w:r>
            <w:r w:rsidRPr="00571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.6)</w:t>
            </w:r>
          </w:p>
        </w:tc>
        <w:tc>
          <w:tcPr>
            <w:tcW w:w="2268" w:type="dxa"/>
          </w:tcPr>
          <w:p w14:paraId="0CA02CBA" w14:textId="70144339" w:rsidR="00A7058B" w:rsidRPr="00366357" w:rsidRDefault="00A7058B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Обсуждение вопросов, рассмотрение практических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примеров,  проведение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расчетов, подведение итогов</w:t>
            </w:r>
          </w:p>
        </w:tc>
      </w:tr>
      <w:tr w:rsidR="00366357" w:rsidRPr="00FE028C" w14:paraId="370BEBFF" w14:textId="77777777" w:rsidTr="00366357">
        <w:tc>
          <w:tcPr>
            <w:tcW w:w="2127" w:type="dxa"/>
          </w:tcPr>
          <w:p w14:paraId="50B5F506" w14:textId="695B376D" w:rsidR="00366357" w:rsidRPr="00366357" w:rsidRDefault="00366357" w:rsidP="00525D10">
            <w:pPr>
              <w:pStyle w:val="afa"/>
              <w:widowControl w:val="0"/>
              <w:numPr>
                <w:ilvl w:val="0"/>
                <w:numId w:val="3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366357">
              <w:rPr>
                <w:rFonts w:ascii="Times New Roman" w:eastAsia="Calibri" w:hAnsi="Times New Roman" w:cs="Times New Roman"/>
              </w:rPr>
              <w:t>Нормативные акты в сфере сметного дела</w:t>
            </w:r>
            <w:r w:rsidR="00A7058B">
              <w:t xml:space="preserve"> </w:t>
            </w:r>
            <w:r w:rsidR="00A7058B" w:rsidRPr="00A7058B">
              <w:rPr>
                <w:rFonts w:ascii="Times New Roman" w:eastAsia="Calibri" w:hAnsi="Times New Roman" w:cs="Times New Roman"/>
              </w:rPr>
              <w:t>и финансы бюджетных организаций социально -культурной сферы</w:t>
            </w:r>
          </w:p>
        </w:tc>
        <w:tc>
          <w:tcPr>
            <w:tcW w:w="5953" w:type="dxa"/>
          </w:tcPr>
          <w:p w14:paraId="6F85CA15" w14:textId="5EB012EC" w:rsidR="00366357" w:rsidRPr="00A7058B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Правовые основы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организации  сметной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деятельности в ТЭК. Уровни сметно-нормативной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базы  в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современной экономике. </w:t>
            </w:r>
            <w:r w:rsidRPr="00A7058B">
              <w:rPr>
                <w:rFonts w:ascii="Times New Roman" w:eastAsia="Calibri" w:hAnsi="Times New Roman" w:cs="Times New Roman"/>
                <w:szCs w:val="28"/>
                <w:lang w:val="ru-RU"/>
              </w:rPr>
              <w:t>Государственные элементные нормы (ГЭСН).</w:t>
            </w:r>
            <w:r w:rsidR="00935A9C">
              <w:rPr>
                <w:rFonts w:ascii="Times New Roman" w:eastAsia="Calibri" w:hAnsi="Times New Roman" w:cs="Times New Roman"/>
                <w:szCs w:val="28"/>
                <w:lang w:val="ru-RU"/>
              </w:rPr>
              <w:t xml:space="preserve"> Основные источники финансирования. Собственно- коммерческая деятельность учреждений культуры.</w:t>
            </w:r>
            <w:r w:rsidRPr="00A7058B">
              <w:rPr>
                <w:rFonts w:ascii="Times New Roman" w:eastAsia="Calibri" w:hAnsi="Times New Roman" w:cs="Times New Roman"/>
                <w:szCs w:val="28"/>
                <w:lang w:val="ru-RU"/>
              </w:rPr>
              <w:t xml:space="preserve"> </w:t>
            </w:r>
            <w:r w:rsidR="00935A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="00A7058B" w:rsidRPr="00A705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равнительная характеристика финансирования бюджетных организаций социально -культурной сферы</w:t>
            </w:r>
            <w:r w:rsidR="00A705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Влияние финансировани</w:t>
            </w:r>
            <w:r w:rsidR="00B177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="00A705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реализацию сметы.</w:t>
            </w:r>
          </w:p>
          <w:p w14:paraId="2FF57BB4" w14:textId="310ED5FB" w:rsidR="006B5F91" w:rsidRPr="00366357" w:rsidRDefault="00A7058B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6B5F9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="006B5F91" w:rsidRPr="0036635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Источники:</w:t>
            </w:r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раздел</w:t>
            </w:r>
            <w:proofErr w:type="spellEnd"/>
            <w:proofErr w:type="gramEnd"/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8: 1.3.4.6.7</w:t>
            </w:r>
            <w:r w:rsidR="006B5F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; разде</w:t>
            </w:r>
            <w:r w:rsidR="0015417A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л</w:t>
            </w:r>
            <w:r w:rsidR="00A83795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6B5F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9:1</w:t>
            </w:r>
            <w:r w:rsidR="008C7D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.</w:t>
            </w:r>
            <w:r w:rsidR="006B5F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2</w:t>
            </w:r>
            <w:r w:rsidR="008C7D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.</w:t>
            </w:r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6</w:t>
            </w:r>
            <w:r w:rsidR="006B5F91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)</w:t>
            </w:r>
          </w:p>
          <w:p w14:paraId="289EFC31" w14:textId="0641175B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268" w:type="dxa"/>
          </w:tcPr>
          <w:p w14:paraId="763DAC67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Обсуждение вопросов, рассмотрение практических примеров, работа в информационно-аналитических системах, подведение итогов </w:t>
            </w:r>
          </w:p>
        </w:tc>
      </w:tr>
      <w:tr w:rsidR="00366357" w:rsidRPr="00FE028C" w14:paraId="037F29BD" w14:textId="77777777" w:rsidTr="0015417A">
        <w:trPr>
          <w:trHeight w:val="2382"/>
        </w:trPr>
        <w:tc>
          <w:tcPr>
            <w:tcW w:w="2127" w:type="dxa"/>
          </w:tcPr>
          <w:p w14:paraId="5F6963C9" w14:textId="77777777" w:rsidR="00366357" w:rsidRPr="00366357" w:rsidRDefault="00366357" w:rsidP="00525D10">
            <w:pPr>
              <w:pStyle w:val="afa"/>
              <w:widowControl w:val="0"/>
              <w:numPr>
                <w:ilvl w:val="0"/>
                <w:numId w:val="3"/>
              </w:numPr>
              <w:ind w:left="0" w:firstLine="0"/>
              <w:rPr>
                <w:rFonts w:ascii="Times New Roman" w:eastAsia="Calibri" w:hAnsi="Times New Roman" w:cs="Times New Roman"/>
              </w:rPr>
            </w:pPr>
            <w:r w:rsidRPr="00366357">
              <w:rPr>
                <w:rFonts w:ascii="Times New Roman" w:eastAsia="Calibri" w:hAnsi="Times New Roman" w:cs="Times New Roman"/>
              </w:rPr>
              <w:t>Общие принципы формирования сметы</w:t>
            </w:r>
          </w:p>
        </w:tc>
        <w:tc>
          <w:tcPr>
            <w:tcW w:w="5953" w:type="dxa"/>
          </w:tcPr>
          <w:p w14:paraId="2AB1FAFF" w14:textId="383D4CE7" w:rsidR="006B5F91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Принципы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составления  сметы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 условии финансирования  из федерального бюджета и без его привлечения. Характеристика способов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вычисления  затрат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составление сметной документации. Требования к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составу  проектно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-сметной документации на различные виды работ, услуг, производства продукции</w:t>
            </w:r>
            <w:r w:rsidR="00A705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сфер креативной индустрии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72079EB7" w14:textId="4B5E7AFC" w:rsidR="00366357" w:rsidRPr="00366357" w:rsidRDefault="00A83795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Источники:раздел</w:t>
            </w:r>
            <w:proofErr w:type="spellEnd"/>
            <w:proofErr w:type="gramEnd"/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8: 8.9; раздел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9:1.2.3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268" w:type="dxa"/>
          </w:tcPr>
          <w:p w14:paraId="2960D95A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Обсуждение вопросов, рассмотрение практических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примеров,  проведение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расчетов, подведение итогов</w:t>
            </w:r>
          </w:p>
        </w:tc>
      </w:tr>
      <w:tr w:rsidR="00366357" w:rsidRPr="00FE028C" w14:paraId="14979916" w14:textId="77777777" w:rsidTr="00366357">
        <w:tc>
          <w:tcPr>
            <w:tcW w:w="2127" w:type="dxa"/>
          </w:tcPr>
          <w:p w14:paraId="04C49B5A" w14:textId="6035F025" w:rsidR="002C6F5D" w:rsidRPr="002C6F5D" w:rsidRDefault="002C6F5D" w:rsidP="002C6F5D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 w:bidi="ru-RU"/>
              </w:rPr>
            </w:pPr>
            <w:r w:rsidRPr="002C6F5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 w:bidi="ru-RU"/>
              </w:rPr>
              <w:t xml:space="preserve">5.Организация работ, производства в организациях культуры </w:t>
            </w:r>
          </w:p>
          <w:p w14:paraId="4070FB8C" w14:textId="5AC79655" w:rsidR="00366357" w:rsidRPr="002C6F5D" w:rsidRDefault="00366357" w:rsidP="002C6F5D">
            <w:pPr>
              <w:pStyle w:val="afa"/>
              <w:widowControl w:val="0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</w:tcPr>
          <w:p w14:paraId="496EF310" w14:textId="7FF4B9FA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Характеристика технико-экономических показателей: трудоемкость, продолжительность</w:t>
            </w:r>
          </w:p>
          <w:p w14:paraId="189EFF76" w14:textId="2053C29D" w:rsidR="0015417A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себестоимость </w:t>
            </w:r>
            <w:r w:rsidR="00A705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продукции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работ, услуг, учитывающие особенности видов деятельности. </w:t>
            </w:r>
          </w:p>
          <w:p w14:paraId="406F9869" w14:textId="273B1863" w:rsidR="00366357" w:rsidRPr="00366357" w:rsidRDefault="00A83795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Источники:раздел</w:t>
            </w:r>
            <w:proofErr w:type="spellEnd"/>
            <w:proofErr w:type="gramEnd"/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8: 2.5.8; раздел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9:</w:t>
            </w:r>
            <w:r w:rsidR="005C6720" w:rsidRPr="005C672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4.</w:t>
            </w:r>
            <w:r w:rsidR="0057190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5.</w:t>
            </w:r>
            <w:r w:rsidR="005C6720" w:rsidRPr="005C672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268" w:type="dxa"/>
          </w:tcPr>
          <w:p w14:paraId="1436C7B1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Обсуждение вопросов, рассмотрение практических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примеров,  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проведение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ситуационных заданий, работа в информационно-аналитических системах, подведение итогов</w:t>
            </w:r>
          </w:p>
        </w:tc>
      </w:tr>
      <w:tr w:rsidR="00366357" w:rsidRPr="00FE028C" w14:paraId="046F88E5" w14:textId="77777777" w:rsidTr="00366357">
        <w:tc>
          <w:tcPr>
            <w:tcW w:w="2127" w:type="dxa"/>
          </w:tcPr>
          <w:p w14:paraId="16D894EC" w14:textId="24BCD2F7" w:rsidR="00366357" w:rsidRPr="00366357" w:rsidRDefault="002C6F5D" w:rsidP="002C6F5D">
            <w:pPr>
              <w:pStyle w:val="afa"/>
              <w:widowControl w:val="0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6.</w:t>
            </w:r>
            <w:r w:rsidR="00366357" w:rsidRPr="00366357">
              <w:rPr>
                <w:rFonts w:ascii="Times New Roman" w:eastAsia="Calibri" w:hAnsi="Times New Roman" w:cs="Times New Roman"/>
              </w:rPr>
              <w:t>Календарное и сетевое планирование</w:t>
            </w:r>
          </w:p>
        </w:tc>
        <w:tc>
          <w:tcPr>
            <w:tcW w:w="5953" w:type="dxa"/>
          </w:tcPr>
          <w:p w14:paraId="6B04D6AD" w14:textId="33AC8CA1" w:rsidR="00AE3F2C" w:rsidRPr="00AE3F2C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Понятие календарного и сетевого планирования Взаимосвязь между сметным и календарным планированием. Преимущества и недостатки. Особенности применения в различных видах деятельности. Способы расчета сетевых графиков.</w:t>
            </w:r>
            <w:r w:rsidRPr="00366357">
              <w:rPr>
                <w:lang w:val="ru-RU"/>
              </w:rPr>
              <w:t xml:space="preserve"> 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табличный; секторный; графический.</w:t>
            </w:r>
            <w:r w:rsidRPr="00366357">
              <w:rPr>
                <w:lang w:val="ru-RU"/>
              </w:rPr>
              <w:t xml:space="preserve"> 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Корректировка сетевого графика. Основные параметры корректировки</w:t>
            </w:r>
          </w:p>
          <w:p w14:paraId="1DA6D8E2" w14:textId="3FE90F82" w:rsidR="00366357" w:rsidRPr="00366357" w:rsidRDefault="00A83795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Источники:раздел</w:t>
            </w:r>
            <w:proofErr w:type="spellEnd"/>
            <w:proofErr w:type="gramEnd"/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8: 4.5.8; раздел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:1.</w:t>
            </w:r>
            <w:r w:rsidR="005C6720" w:rsidRPr="005C672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268" w:type="dxa"/>
          </w:tcPr>
          <w:p w14:paraId="24DB198A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outlineLvl w:val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Обсуждение вопросов, рассмотрение практических примеров, проведение расчетов, работа в информационно-аналитических системах, подведение итогов</w:t>
            </w:r>
          </w:p>
        </w:tc>
      </w:tr>
      <w:tr w:rsidR="00366357" w:rsidRPr="00FE028C" w14:paraId="087D6693" w14:textId="77777777" w:rsidTr="00366357">
        <w:tc>
          <w:tcPr>
            <w:tcW w:w="2127" w:type="dxa"/>
          </w:tcPr>
          <w:p w14:paraId="45E370CA" w14:textId="4C484C87" w:rsidR="00366357" w:rsidRPr="00366357" w:rsidRDefault="002C6F5D" w:rsidP="002C6F5D">
            <w:pPr>
              <w:pStyle w:val="afa"/>
              <w:widowControl w:val="0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  <w:proofErr w:type="gramStart"/>
            <w:r w:rsidR="00366357" w:rsidRPr="00366357">
              <w:rPr>
                <w:rFonts w:ascii="Times New Roman" w:eastAsia="Calibri" w:hAnsi="Times New Roman" w:cs="Times New Roman"/>
              </w:rPr>
              <w:t>Организация  проектирования</w:t>
            </w:r>
            <w:proofErr w:type="gramEnd"/>
            <w:r w:rsidR="00366357" w:rsidRPr="00366357">
              <w:rPr>
                <w:rFonts w:ascii="Times New Roman" w:eastAsia="Calibri" w:hAnsi="Times New Roman" w:cs="Times New Roman"/>
              </w:rPr>
              <w:t xml:space="preserve"> основных видов работ  и сметного нормирования</w:t>
            </w:r>
          </w:p>
        </w:tc>
        <w:tc>
          <w:tcPr>
            <w:tcW w:w="5953" w:type="dxa"/>
          </w:tcPr>
          <w:p w14:paraId="416AC6AE" w14:textId="0894C2F5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Экономическая сущность нормирования показателей сметы. Виды сметных нормативов для сметно-экономических расчетов.</w:t>
            </w:r>
            <w:r w:rsidRPr="00366357">
              <w:rPr>
                <w:lang w:val="ru-RU"/>
              </w:rPr>
              <w:t xml:space="preserve"> 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Элементы  действующей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системы ценообразования и сметного нормирования в </w:t>
            </w:r>
            <w:r w:rsidR="00A705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различных сферах креативной индустрии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366357">
              <w:rPr>
                <w:lang w:val="ru-RU"/>
              </w:rPr>
              <w:t xml:space="preserve">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Взаимосвязь  между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сметной стоимостью и договорной</w:t>
            </w:r>
          </w:p>
          <w:p w14:paraId="2ADA2E18" w14:textId="3EC233A5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(контрактной) ценой.</w:t>
            </w:r>
            <w:r w:rsidRPr="00366357">
              <w:rPr>
                <w:lang w:val="ru-RU"/>
              </w:rPr>
              <w:t xml:space="preserve"> </w:t>
            </w:r>
            <w:r w:rsidRPr="00366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форм КС-2 и КС-3</w:t>
            </w:r>
            <w:r w:rsidRPr="00366357">
              <w:rPr>
                <w:lang w:val="ru-RU"/>
              </w:rPr>
              <w:t xml:space="preserve">. </w:t>
            </w:r>
            <w:r w:rsidRPr="00366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 цен</w:t>
            </w:r>
            <w:r w:rsidR="00A70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тарифов</w:t>
            </w:r>
            <w:r w:rsidR="00A7058B">
              <w:rPr>
                <w:lang w:val="ru-RU"/>
              </w:rPr>
              <w:t xml:space="preserve">, </w:t>
            </w:r>
            <w:proofErr w:type="gramStart"/>
            <w:r w:rsidR="00A7058B">
              <w:rPr>
                <w:lang w:val="ru-RU"/>
              </w:rPr>
              <w:t>р</w:t>
            </w:r>
            <w:r w:rsidRPr="00366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асцен</w:t>
            </w:r>
            <w:r w:rsidR="00A70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 на</w:t>
            </w:r>
            <w:proofErr w:type="gramEnd"/>
            <w:r w:rsidR="00A70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6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ресурсы</w:t>
            </w:r>
            <w:r w:rsidR="00A70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663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Основные методы по расчету цены, применяемые подрядными</w:t>
            </w:r>
            <w:r w:rsidR="00A7058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организациями.</w:t>
            </w:r>
          </w:p>
          <w:p w14:paraId="0F27189A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База  исчисления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накладных расходов.</w:t>
            </w:r>
          </w:p>
          <w:p w14:paraId="69E7832A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Виды нормативов накладных расходов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применяемых  в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расчетах себестоимости работ.</w:t>
            </w:r>
          </w:p>
          <w:p w14:paraId="719FDD70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Характеристика и расчет затрат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учитываемых  нормативами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сметной прибыли.</w:t>
            </w:r>
          </w:p>
          <w:p w14:paraId="1CFF0335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База  исчисления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сметной прибыли.</w:t>
            </w:r>
          </w:p>
          <w:p w14:paraId="7E2AC2EB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Характеристика  видов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нормативов сметной прибыли применяемых  в расчетах сметной</w:t>
            </w:r>
          </w:p>
          <w:p w14:paraId="4984BA31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стоимости. Особенности учета накладных расходов и сметной прибыли при определении стоимости ремонтно-строительных работ.</w:t>
            </w:r>
          </w:p>
          <w:p w14:paraId="4B875C23" w14:textId="53138136" w:rsidR="0015417A" w:rsidRPr="0015417A" w:rsidRDefault="00A83795" w:rsidP="0015417A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366357"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Источники</w:t>
            </w:r>
            <w:proofErr w:type="gramEnd"/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:раздел</w:t>
            </w:r>
            <w:proofErr w:type="spellEnd"/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8: 1.4.8; раздел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9:3.5</w:t>
            </w:r>
            <w:r w:rsidR="005C6720" w:rsidRPr="005C672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.6</w:t>
            </w: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)</w:t>
            </w:r>
          </w:p>
          <w:p w14:paraId="03E7B75B" w14:textId="7586CE54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268" w:type="dxa"/>
          </w:tcPr>
          <w:p w14:paraId="6B71D175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Обсуждение вопросов, рассмотрение практических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примеров,  проведение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расчетов, работа в информационно-аналитических системах, подведение итогов</w:t>
            </w:r>
          </w:p>
        </w:tc>
      </w:tr>
      <w:tr w:rsidR="00366357" w:rsidRPr="00FE028C" w14:paraId="6B0CA484" w14:textId="77777777" w:rsidTr="00366357">
        <w:tc>
          <w:tcPr>
            <w:tcW w:w="2127" w:type="dxa"/>
          </w:tcPr>
          <w:p w14:paraId="4DD4CCA0" w14:textId="5752A80D" w:rsidR="00366357" w:rsidRPr="00366357" w:rsidRDefault="002C6F5D" w:rsidP="002C6F5D">
            <w:pPr>
              <w:pStyle w:val="afa"/>
              <w:widowControl w:val="0"/>
              <w:ind w:left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  <w:r w:rsidR="00366357" w:rsidRPr="00366357">
              <w:rPr>
                <w:rFonts w:ascii="Times New Roman" w:eastAsia="Calibri" w:hAnsi="Times New Roman" w:cs="Times New Roman"/>
              </w:rPr>
              <w:t xml:space="preserve">Согласование, экспертиза и </w:t>
            </w:r>
            <w:proofErr w:type="gramStart"/>
            <w:r w:rsidR="00366357" w:rsidRPr="00366357">
              <w:rPr>
                <w:rFonts w:ascii="Times New Roman" w:eastAsia="Calibri" w:hAnsi="Times New Roman" w:cs="Times New Roman"/>
              </w:rPr>
              <w:t>утверждение сметной документации</w:t>
            </w:r>
            <w:proofErr w:type="gramEnd"/>
            <w:r w:rsidR="00366357" w:rsidRPr="00366357">
              <w:rPr>
                <w:rFonts w:ascii="Times New Roman" w:eastAsia="Calibri" w:hAnsi="Times New Roman" w:cs="Times New Roman"/>
              </w:rPr>
              <w:t xml:space="preserve"> и контроль за исполнением</w:t>
            </w:r>
          </w:p>
        </w:tc>
        <w:tc>
          <w:tcPr>
            <w:tcW w:w="5953" w:type="dxa"/>
          </w:tcPr>
          <w:p w14:paraId="58D41111" w14:textId="77777777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Характеристика участников согласования сметной документации. Стадии и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требования  разработки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проектной документации. Государственная и негосударственная экспертиза.  Необходимость экспертизы проектно-сметной документации. Цель и задачи проведения контроля </w:t>
            </w:r>
            <w:proofErr w:type="gramStart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 исполнением</w:t>
            </w:r>
            <w:proofErr w:type="gramEnd"/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сметы. Анализ показателей исполнения сметы.   Корректировка сметы.</w:t>
            </w:r>
          </w:p>
          <w:p w14:paraId="5A9F9A35" w14:textId="2E50D474" w:rsidR="00366357" w:rsidRPr="00366357" w:rsidRDefault="00A83795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(</w:t>
            </w:r>
            <w:proofErr w:type="spellStart"/>
            <w:proofErr w:type="gramStart"/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Источники:раздел</w:t>
            </w:r>
            <w:proofErr w:type="spellEnd"/>
            <w:proofErr w:type="gramEnd"/>
            <w:r w:rsidR="00715CEF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 xml:space="preserve"> 8: 2.8.9; раздел9:1.2.</w:t>
            </w:r>
            <w:r w:rsidR="005C6720" w:rsidRPr="005C6720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ru-RU"/>
              </w:rPr>
              <w:t>6)</w:t>
            </w:r>
          </w:p>
        </w:tc>
        <w:tc>
          <w:tcPr>
            <w:tcW w:w="2268" w:type="dxa"/>
          </w:tcPr>
          <w:p w14:paraId="37EBC5B6" w14:textId="3F663239" w:rsidR="00366357" w:rsidRPr="00366357" w:rsidRDefault="00366357" w:rsidP="00366357">
            <w:pPr>
              <w:widowControl w:val="0"/>
              <w:spacing w:after="0" w:line="240" w:lineRule="auto"/>
              <w:ind w:left="0" w:right="0" w:firstLine="0"/>
              <w:rPr>
                <w:rFonts w:ascii="Times New Roman" w:hAnsi="Times New Roman" w:cs="Times New Roman"/>
                <w:kern w:val="2"/>
                <w:sz w:val="24"/>
                <w:szCs w:val="24"/>
                <w:lang w:val="ru-RU"/>
              </w:rPr>
            </w:pP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Обсуждение вопросов, рассмотрение практических примеров, проведение расчетов, работа в информационно-аналитических </w:t>
            </w:r>
            <w:r w:rsidRPr="003663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системах, подведение итогов</w:t>
            </w:r>
          </w:p>
        </w:tc>
      </w:tr>
    </w:tbl>
    <w:p w14:paraId="471AF32A" w14:textId="77777777" w:rsidR="00F26755" w:rsidRDefault="00F26755">
      <w:pPr>
        <w:rPr>
          <w:lang w:val="ru-RU"/>
        </w:rPr>
      </w:pPr>
    </w:p>
    <w:p w14:paraId="6FEF638D" w14:textId="77777777" w:rsidR="00F26755" w:rsidRDefault="00786067" w:rsidP="00560F5E">
      <w:pPr>
        <w:pStyle w:val="1"/>
        <w:spacing w:after="0" w:line="240" w:lineRule="auto"/>
        <w:ind w:right="0"/>
        <w:rPr>
          <w:lang w:val="ru-RU"/>
        </w:rPr>
      </w:pPr>
      <w:bookmarkStart w:id="17" w:name="__RefHeading___Toc96840"/>
      <w:bookmarkEnd w:id="17"/>
      <w:r>
        <w:rPr>
          <w:lang w:val="ru-RU"/>
        </w:rPr>
        <w:t xml:space="preserve">Перечень учебно-методического обеспечения для самостоятельной работы обучающихся по дисциплине </w:t>
      </w:r>
      <w:bookmarkStart w:id="18" w:name="__RefHeading___Toc96841"/>
      <w:bookmarkEnd w:id="18"/>
    </w:p>
    <w:p w14:paraId="4DCB1B7F" w14:textId="77777777" w:rsidR="00F26755" w:rsidRDefault="00786067" w:rsidP="00560F5E">
      <w:pPr>
        <w:pStyle w:val="1"/>
        <w:numPr>
          <w:ilvl w:val="0"/>
          <w:numId w:val="0"/>
        </w:numPr>
        <w:spacing w:after="0" w:line="240" w:lineRule="auto"/>
        <w:ind w:right="0"/>
        <w:rPr>
          <w:lang w:val="ru-RU"/>
        </w:rPr>
      </w:pPr>
      <w:r>
        <w:rPr>
          <w:lang w:val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tbl>
      <w:tblPr>
        <w:tblW w:w="10348" w:type="dxa"/>
        <w:tblInd w:w="-147" w:type="dxa"/>
        <w:tblLayout w:type="fixed"/>
        <w:tblCellMar>
          <w:top w:w="51" w:type="dxa"/>
          <w:left w:w="106" w:type="dxa"/>
          <w:right w:w="47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3118"/>
      </w:tblGrid>
      <w:tr w:rsidR="00F26755" w14:paraId="19258332" w14:textId="77777777" w:rsidTr="00571BE4">
        <w:trPr>
          <w:trHeight w:val="111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D28F9" w14:textId="77777777" w:rsidR="00F26755" w:rsidRDefault="00786067">
            <w:pPr>
              <w:widowControl w:val="0"/>
              <w:spacing w:after="0" w:line="252" w:lineRule="auto"/>
              <w:ind w:left="116" w:right="0" w:firstLine="0"/>
              <w:jc w:val="left"/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14:paraId="4B49B60B" w14:textId="77777777" w:rsidR="00F26755" w:rsidRDefault="00786067">
            <w:pPr>
              <w:widowControl w:val="0"/>
              <w:spacing w:after="0" w:line="252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z w:val="24"/>
              </w:rPr>
              <w:t xml:space="preserve">) </w:t>
            </w:r>
            <w:proofErr w:type="spellStart"/>
            <w:r>
              <w:rPr>
                <w:b/>
                <w:sz w:val="24"/>
              </w:rPr>
              <w:t>дисциплины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998D0" w14:textId="77777777" w:rsidR="00F26755" w:rsidRDefault="00786067">
            <w:pPr>
              <w:widowControl w:val="0"/>
              <w:spacing w:after="0" w:line="252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5514" w14:textId="77777777" w:rsidR="00F26755" w:rsidRDefault="00786067">
            <w:pPr>
              <w:widowControl w:val="0"/>
              <w:spacing w:after="0" w:line="228" w:lineRule="auto"/>
              <w:ind w:left="24" w:right="29" w:firstLine="0"/>
              <w:jc w:val="center"/>
            </w:pP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внеаудиторной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14:paraId="0B74C13A" w14:textId="74C957B9" w:rsidR="00F26755" w:rsidRDefault="00617218">
            <w:pPr>
              <w:widowControl w:val="0"/>
              <w:spacing w:after="0" w:line="252" w:lineRule="auto"/>
              <w:ind w:left="0" w:right="0" w:firstLine="0"/>
              <w:jc w:val="center"/>
            </w:pPr>
            <w:r>
              <w:rPr>
                <w:b/>
                <w:sz w:val="24"/>
                <w:lang w:val="ru-RU"/>
              </w:rPr>
              <w:t>(</w:t>
            </w:r>
            <w:proofErr w:type="spellStart"/>
            <w:r w:rsidR="00786067">
              <w:rPr>
                <w:b/>
                <w:sz w:val="24"/>
              </w:rPr>
              <w:t>самостоятельной</w:t>
            </w:r>
            <w:proofErr w:type="spellEnd"/>
            <w:r>
              <w:rPr>
                <w:b/>
                <w:sz w:val="24"/>
                <w:lang w:val="ru-RU"/>
              </w:rPr>
              <w:t>)</w:t>
            </w:r>
            <w:r w:rsidR="00786067">
              <w:rPr>
                <w:b/>
                <w:sz w:val="24"/>
              </w:rPr>
              <w:t xml:space="preserve"> </w:t>
            </w:r>
            <w:proofErr w:type="spellStart"/>
            <w:r w:rsidR="00786067">
              <w:rPr>
                <w:b/>
                <w:sz w:val="24"/>
              </w:rPr>
              <w:t>работы</w:t>
            </w:r>
            <w:proofErr w:type="spellEnd"/>
            <w:r w:rsidR="00786067">
              <w:rPr>
                <w:b/>
                <w:sz w:val="24"/>
              </w:rPr>
              <w:t xml:space="preserve"> </w:t>
            </w:r>
          </w:p>
        </w:tc>
      </w:tr>
      <w:tr w:rsidR="007A1641" w:rsidRPr="00FE028C" w14:paraId="6864E81C" w14:textId="77777777" w:rsidTr="005A727E">
        <w:trPr>
          <w:trHeight w:val="134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E6AF" w14:textId="5B9EAD82" w:rsidR="007A1641" w:rsidRDefault="007A1641" w:rsidP="00525D10">
            <w:pPr>
              <w:pStyle w:val="afa"/>
              <w:widowControl w:val="0"/>
              <w:numPr>
                <w:ilvl w:val="0"/>
                <w:numId w:val="4"/>
              </w:numPr>
              <w:ind w:left="0" w:firstLine="0"/>
            </w:pPr>
            <w:r w:rsidRPr="00261D7D">
              <w:t>Предмет, метод и содержание дисциплины «Сметное дело»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B964" w14:textId="29E019B4" w:rsidR="007A1641" w:rsidRPr="005A727E" w:rsidRDefault="00E43866" w:rsidP="00403011">
            <w:pPr>
              <w:pStyle w:val="afa"/>
              <w:widowControl w:val="0"/>
              <w:ind w:left="0"/>
            </w:pPr>
            <w:r>
              <w:t xml:space="preserve">Взаимосвязь дисциплины с другими дисциплинами. </w:t>
            </w:r>
            <w:r w:rsidRPr="00E43866">
              <w:t>Структура единичных расценок.</w:t>
            </w:r>
            <w:r>
              <w:t xml:space="preserve"> Виды работ, услуг, производства продукции на которые составляются сметы. </w:t>
            </w:r>
            <w:r w:rsidR="006A57F4">
              <w:t xml:space="preserve">Особенности в организациях ТЭК.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107CC" w14:textId="77777777" w:rsidR="007A1641" w:rsidRPr="005A727E" w:rsidRDefault="007A1641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  <w:tr w:rsidR="00EE72E3" w:rsidRPr="00FE028C" w14:paraId="76274521" w14:textId="77777777" w:rsidTr="005A727E">
        <w:trPr>
          <w:trHeight w:val="134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EE74" w14:textId="1B6F456B" w:rsidR="00EE72E3" w:rsidRPr="00261D7D" w:rsidRDefault="00EE72E3" w:rsidP="00525D10">
            <w:pPr>
              <w:pStyle w:val="afa"/>
              <w:widowControl w:val="0"/>
              <w:numPr>
                <w:ilvl w:val="0"/>
                <w:numId w:val="4"/>
              </w:numPr>
              <w:ind w:left="0" w:firstLine="0"/>
            </w:pPr>
            <w:r w:rsidRPr="00A7058B">
              <w:rPr>
                <w:rFonts w:eastAsia="Calibri"/>
              </w:rPr>
              <w:t>Ценообразование на продукцию культуры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8ACB" w14:textId="2CCAFD1D" w:rsidR="00EE72E3" w:rsidRDefault="009D1B4F" w:rsidP="00403011">
            <w:pPr>
              <w:pStyle w:val="afa"/>
              <w:widowControl w:val="0"/>
              <w:ind w:left="0"/>
            </w:pPr>
            <w:r>
              <w:t xml:space="preserve">Определение </w:t>
            </w:r>
            <w:r w:rsidR="00B17784">
              <w:t xml:space="preserve">сметных цен на продукцию различных сфер деятельности. Опыт ценообразования в различных странах. Порядок определения сметных цен на реконструкцию помещений культуры.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75F7E" w14:textId="63C975BA" w:rsidR="00EE72E3" w:rsidRPr="00D35A5D" w:rsidRDefault="00EE72E3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  <w:tr w:rsidR="007A1641" w:rsidRPr="00FE028C" w14:paraId="552F829C" w14:textId="77777777" w:rsidTr="00571BE4">
        <w:trPr>
          <w:trHeight w:val="44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738F" w14:textId="7BF21693" w:rsidR="007A1641" w:rsidRPr="00261D7D" w:rsidRDefault="007A1641" w:rsidP="00525D10">
            <w:pPr>
              <w:pStyle w:val="afa"/>
              <w:widowControl w:val="0"/>
              <w:numPr>
                <w:ilvl w:val="0"/>
                <w:numId w:val="4"/>
              </w:numPr>
              <w:ind w:left="0" w:firstLine="0"/>
            </w:pPr>
            <w:r w:rsidRPr="00261D7D">
              <w:t>Нормативные акты в сфере сметного дела</w:t>
            </w:r>
            <w:r w:rsidR="00EE72E3">
              <w:t xml:space="preserve"> </w:t>
            </w:r>
            <w:r w:rsidR="00EE72E3" w:rsidRPr="00A7058B">
              <w:rPr>
                <w:rFonts w:eastAsia="Calibri"/>
              </w:rPr>
              <w:t>и финансы бюджетных организаций социально -культурной сферы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A82C5" w14:textId="569851A9" w:rsidR="007A1641" w:rsidRDefault="006A57F4" w:rsidP="00403011">
            <w:pPr>
              <w:pStyle w:val="afa"/>
              <w:widowControl w:val="0"/>
              <w:ind w:left="0"/>
            </w:pPr>
            <w:r>
              <w:t>О</w:t>
            </w:r>
            <w:r w:rsidRPr="006A57F4">
              <w:t xml:space="preserve">дновременно </w:t>
            </w:r>
            <w:proofErr w:type="gramStart"/>
            <w:r w:rsidRPr="006A57F4">
              <w:t>использова</w:t>
            </w:r>
            <w:r>
              <w:t xml:space="preserve">ние </w:t>
            </w:r>
            <w:r w:rsidRPr="006A57F4">
              <w:t xml:space="preserve"> ФСНБ</w:t>
            </w:r>
            <w:proofErr w:type="gramEnd"/>
            <w:r w:rsidRPr="006A57F4">
              <w:t xml:space="preserve"> и СНБ – 20</w:t>
            </w:r>
            <w:r w:rsidR="009A17D1">
              <w:t>0</w:t>
            </w:r>
            <w:r w:rsidRPr="006A57F4">
              <w:t>1.</w:t>
            </w:r>
            <w:r>
              <w:t xml:space="preserve">  </w:t>
            </w:r>
            <w:proofErr w:type="gramStart"/>
            <w:r>
              <w:t xml:space="preserve">Характеристика </w:t>
            </w:r>
            <w:r w:rsidRPr="006A57F4">
              <w:t xml:space="preserve"> раздел</w:t>
            </w:r>
            <w:r>
              <w:t>ов</w:t>
            </w:r>
            <w:proofErr w:type="gramEnd"/>
            <w:r w:rsidRPr="006A57F4">
              <w:t xml:space="preserve"> проектной документации ППРФ от 16.02.2008 г. №87 (в ред. ПП №963 от 27.05.2022) и какие важные изменения, внесенные в 2022 г. произошли к их содержанию.</w:t>
            </w:r>
          </w:p>
          <w:p w14:paraId="49F1FE84" w14:textId="5DAD2645" w:rsidR="006A57F4" w:rsidRDefault="006A57F4" w:rsidP="00403011">
            <w:pPr>
              <w:pStyle w:val="afa"/>
              <w:widowControl w:val="0"/>
              <w:ind w:left="0"/>
            </w:pPr>
            <w:proofErr w:type="gramStart"/>
            <w:r>
              <w:t xml:space="preserve">Значение </w:t>
            </w:r>
            <w:r w:rsidRPr="006A57F4">
              <w:t xml:space="preserve"> ПП</w:t>
            </w:r>
            <w:proofErr w:type="gramEnd"/>
            <w:r w:rsidRPr="006A57F4">
              <w:t xml:space="preserve"> РФ от 16.02.2008 г. №87 (в ред. ПП №963 от 27.05.2022) для работы сметчика.</w:t>
            </w:r>
            <w:r w:rsidR="00935A9C">
              <w:t xml:space="preserve"> Модели финансирования в разных странах.</w:t>
            </w:r>
          </w:p>
          <w:p w14:paraId="4E895617" w14:textId="750BBFF3" w:rsidR="00B17784" w:rsidRDefault="00935A9C" w:rsidP="00403011">
            <w:pPr>
              <w:pStyle w:val="afa"/>
              <w:widowControl w:val="0"/>
              <w:ind w:left="0"/>
            </w:pPr>
            <w:r>
              <w:t xml:space="preserve">Характеристика коммерческой сметы. </w:t>
            </w:r>
          </w:p>
          <w:p w14:paraId="79973404" w14:textId="1594C336" w:rsidR="00B17784" w:rsidRPr="005A727E" w:rsidRDefault="00B17784" w:rsidP="00403011">
            <w:pPr>
              <w:pStyle w:val="afa"/>
              <w:widowControl w:val="0"/>
              <w:ind w:left="0"/>
            </w:pPr>
            <w:r>
              <w:t xml:space="preserve">Влияние фандрайзинга, субсидий, </w:t>
            </w:r>
            <w:proofErr w:type="gramStart"/>
            <w:r>
              <w:t>спонсорской  поддержки</w:t>
            </w:r>
            <w:proofErr w:type="gramEnd"/>
            <w:r>
              <w:t xml:space="preserve"> на сумму расходов  и состав сметы в организациях культуры.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364D1" w14:textId="77777777" w:rsidR="007A1641" w:rsidRPr="005A727E" w:rsidRDefault="007A1641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  <w:tr w:rsidR="007A1641" w:rsidRPr="00FE028C" w14:paraId="768F1BE6" w14:textId="77777777" w:rsidTr="005A727E">
        <w:trPr>
          <w:trHeight w:val="204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28EF7" w14:textId="7990CC54" w:rsidR="007A1641" w:rsidRPr="00261D7D" w:rsidRDefault="007A1641" w:rsidP="00525D10">
            <w:pPr>
              <w:pStyle w:val="afa"/>
              <w:widowControl w:val="0"/>
              <w:numPr>
                <w:ilvl w:val="0"/>
                <w:numId w:val="4"/>
              </w:numPr>
              <w:ind w:left="0" w:firstLine="0"/>
            </w:pPr>
            <w:r w:rsidRPr="00261D7D">
              <w:t>Общие принципы формирования сметы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9B26" w14:textId="79B3B854" w:rsidR="007A1641" w:rsidRDefault="00F144BE" w:rsidP="00403011">
            <w:pPr>
              <w:pStyle w:val="afa"/>
              <w:widowControl w:val="0"/>
              <w:ind w:left="0"/>
            </w:pPr>
            <w:r w:rsidRPr="00F144BE">
              <w:t>Применение индексов при пересчете сметной стоимости работ.</w:t>
            </w:r>
            <w:r w:rsidR="00B741C5">
              <w:t xml:space="preserve"> </w:t>
            </w:r>
            <w:r w:rsidR="00B741C5" w:rsidRPr="00B741C5">
              <w:t>Учет лимитированных затрат при определении стоимости</w:t>
            </w:r>
            <w:r w:rsidR="00B741C5">
              <w:t>.</w:t>
            </w:r>
          </w:p>
          <w:p w14:paraId="17CBC223" w14:textId="7EB36414" w:rsidR="00B741C5" w:rsidRPr="005A727E" w:rsidRDefault="00B741C5" w:rsidP="00403011">
            <w:pPr>
              <w:pStyle w:val="afa"/>
              <w:widowControl w:val="0"/>
              <w:ind w:left="0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371BB" w14:textId="77777777" w:rsidR="007A1641" w:rsidRPr="005A727E" w:rsidRDefault="007A1641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  <w:tr w:rsidR="007A1641" w:rsidRPr="00FE028C" w14:paraId="2F81BB35" w14:textId="77777777" w:rsidTr="00571BE4">
        <w:trPr>
          <w:trHeight w:val="176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CF437" w14:textId="0DC532F2" w:rsidR="002C6F5D" w:rsidRPr="002C6F5D" w:rsidRDefault="002C6F5D" w:rsidP="00C401D0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4"/>
                <w:szCs w:val="24"/>
                <w:lang w:val="ru-RU" w:bidi="ru-RU"/>
              </w:rPr>
            </w:pPr>
            <w:r>
              <w:rPr>
                <w:bCs/>
                <w:color w:val="auto"/>
                <w:sz w:val="24"/>
                <w:szCs w:val="24"/>
                <w:lang w:val="ru-RU" w:bidi="ru-RU"/>
              </w:rPr>
              <w:lastRenderedPageBreak/>
              <w:t>5.</w:t>
            </w:r>
            <w:r w:rsidRPr="002C6F5D">
              <w:rPr>
                <w:bCs/>
                <w:color w:val="auto"/>
                <w:sz w:val="24"/>
                <w:szCs w:val="24"/>
                <w:lang w:val="ru-RU" w:bidi="ru-RU"/>
              </w:rPr>
              <w:t xml:space="preserve">Организация работ, производства в организациях культуры </w:t>
            </w:r>
          </w:p>
          <w:p w14:paraId="6B2E4841" w14:textId="1905CF52" w:rsidR="007A1641" w:rsidRDefault="007A1641" w:rsidP="002C6F5D">
            <w:pPr>
              <w:pStyle w:val="afa"/>
              <w:widowControl w:val="0"/>
              <w:ind w:left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6CFA2" w14:textId="3A42B762" w:rsidR="007A1641" w:rsidRPr="005A727E" w:rsidRDefault="00AB5F6A" w:rsidP="00403011">
            <w:pPr>
              <w:pStyle w:val="afa"/>
              <w:widowControl w:val="0"/>
              <w:ind w:left="0"/>
            </w:pPr>
            <w:proofErr w:type="gramStart"/>
            <w:r>
              <w:t>Особенности  организации</w:t>
            </w:r>
            <w:proofErr w:type="gramEnd"/>
            <w:r>
              <w:t xml:space="preserve">  </w:t>
            </w:r>
            <w:r w:rsidR="005C6720" w:rsidRPr="005C6720">
              <w:t xml:space="preserve"> работ </w:t>
            </w:r>
            <w:r>
              <w:t xml:space="preserve"> в сферах </w:t>
            </w:r>
            <w:r w:rsidR="005C6720" w:rsidRPr="005C6720">
              <w:t xml:space="preserve"> креативной индустрии ориентированных на экспорт</w:t>
            </w:r>
            <w:r w:rsidR="005C6720">
              <w:t xml:space="preserve">. </w:t>
            </w:r>
            <w:r w:rsidR="005C6720" w:rsidRPr="005C6720">
              <w:t xml:space="preserve">Состав и структура расходов сметы при экспорте </w:t>
            </w:r>
            <w:proofErr w:type="gramStart"/>
            <w:r w:rsidR="005C6720" w:rsidRPr="005C6720">
              <w:t>продукции ,</w:t>
            </w:r>
            <w:proofErr w:type="gramEnd"/>
            <w:r w:rsidR="005C6720" w:rsidRPr="005C6720">
              <w:t xml:space="preserve"> работ , услуг</w:t>
            </w:r>
            <w:r w:rsidR="005C6720"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87AF4" w14:textId="77777777" w:rsidR="007A1641" w:rsidRPr="005A727E" w:rsidRDefault="007A1641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  <w:tr w:rsidR="007A1641" w:rsidRPr="00FE028C" w14:paraId="26B15578" w14:textId="77777777" w:rsidTr="00571BE4">
        <w:trPr>
          <w:trHeight w:val="8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7AE8E" w14:textId="74030E5C" w:rsidR="007A1641" w:rsidRDefault="002C6F5D" w:rsidP="002C6F5D">
            <w:pPr>
              <w:pStyle w:val="afa"/>
              <w:widowControl w:val="0"/>
              <w:ind w:left="0"/>
            </w:pPr>
            <w:r>
              <w:t>6.</w:t>
            </w:r>
            <w:r w:rsidR="007A1641" w:rsidRPr="00261D7D">
              <w:t>Календарное и сетевое планирование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5AE8F" w14:textId="7366B164" w:rsidR="007A1641" w:rsidRPr="005A727E" w:rsidRDefault="00BE4188" w:rsidP="00403011">
            <w:pPr>
              <w:pStyle w:val="afa"/>
              <w:widowControl w:val="0"/>
              <w:ind w:left="0"/>
            </w:pPr>
            <w:r w:rsidRPr="00BE4188">
              <w:t xml:space="preserve">Требования к составлению календарного графика. </w:t>
            </w:r>
            <w:r w:rsidR="00D35A5D">
              <w:t>С</w:t>
            </w:r>
            <w:r w:rsidR="00D35A5D" w:rsidRPr="00D35A5D">
              <w:t>оставлени</w:t>
            </w:r>
            <w:r w:rsidR="00D35A5D">
              <w:t>е</w:t>
            </w:r>
            <w:r w:rsidR="00D35A5D" w:rsidRPr="00D35A5D">
              <w:t xml:space="preserve"> логико-математической модели управляемого объекта в виде сетевого графика</w:t>
            </w:r>
            <w:r w:rsidR="00D35A5D">
              <w:t xml:space="preserve">. </w:t>
            </w:r>
            <w:r w:rsidR="009A17D1">
              <w:t xml:space="preserve">Особенности применения в зависимости от объекта. Расчет показателей. Многовариантный подход.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5ED9" w14:textId="77777777" w:rsidR="007A1641" w:rsidRPr="005A727E" w:rsidRDefault="007A1641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  <w:tr w:rsidR="007A1641" w:rsidRPr="00FE028C" w14:paraId="21E40201" w14:textId="77777777" w:rsidTr="00571BE4">
        <w:trPr>
          <w:trHeight w:val="264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89DA1" w14:textId="362FDD5B" w:rsidR="007A1641" w:rsidRDefault="002C6F5D" w:rsidP="002C6F5D">
            <w:pPr>
              <w:pStyle w:val="afa"/>
              <w:widowControl w:val="0"/>
              <w:ind w:left="0"/>
            </w:pPr>
            <w:r>
              <w:t>7.</w:t>
            </w:r>
            <w:proofErr w:type="gramStart"/>
            <w:r w:rsidR="007A1641" w:rsidRPr="00261D7D">
              <w:t>Организация  проектирования</w:t>
            </w:r>
            <w:proofErr w:type="gramEnd"/>
            <w:r w:rsidR="007A1641" w:rsidRPr="00261D7D">
              <w:t xml:space="preserve"> основных видов работ  и сметного нормирования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BA77" w14:textId="3D64EEBD" w:rsidR="007A1641" w:rsidRPr="005A727E" w:rsidRDefault="00BE4188" w:rsidP="00403011">
            <w:pPr>
              <w:pStyle w:val="afa"/>
              <w:widowControl w:val="0"/>
              <w:ind w:left="0"/>
            </w:pPr>
            <w:r>
              <w:t>Основные т</w:t>
            </w:r>
            <w:r w:rsidRPr="00BE4188">
              <w:t xml:space="preserve">ехнико-экономические показатели включаемые в пояснительную </w:t>
            </w:r>
            <w:proofErr w:type="gramStart"/>
            <w:r w:rsidRPr="00BE4188">
              <w:t xml:space="preserve">записку </w:t>
            </w:r>
            <w:r w:rsidR="007A1641" w:rsidRPr="00BE4188">
              <w:t xml:space="preserve"> </w:t>
            </w:r>
            <w:r>
              <w:t>для</w:t>
            </w:r>
            <w:proofErr w:type="gramEnd"/>
            <w:r>
              <w:t xml:space="preserve"> всех</w:t>
            </w:r>
            <w:r w:rsidR="00EE72E3">
              <w:t xml:space="preserve"> организаций сфер креативной индустрии</w:t>
            </w:r>
            <w:r>
              <w:t xml:space="preserve">. </w:t>
            </w:r>
            <w:r w:rsidR="00BE39C2">
              <w:t>Система сметных норм и цен. Характеристика сметных нормати</w:t>
            </w:r>
            <w:r w:rsidR="00873AA7">
              <w:t>в</w:t>
            </w:r>
            <w:r w:rsidR="00BE39C2">
              <w:t>ов.</w:t>
            </w:r>
            <w:r w:rsidR="00873AA7">
              <w:t xml:space="preserve"> Методы снижения сметной стоимости. </w:t>
            </w:r>
            <w:r w:rsidR="00EE72E3">
              <w:t xml:space="preserve">Расчет эффекта. </w:t>
            </w:r>
            <w:r w:rsidR="00873AA7">
              <w:t>Вариативное проектирование. Особенности методики расчета стоимости применительно к объектам проектных работ, расположенных в различных городах. Особенности налогообложения.</w:t>
            </w:r>
            <w:r w:rsidR="00EE72E3">
              <w:t xml:space="preserve"> Мероприятия по повышению эффективности деятельности организаций сфер креативных индустрий.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31B89" w14:textId="77777777" w:rsidR="007A1641" w:rsidRPr="005A727E" w:rsidRDefault="007A1641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  <w:tr w:rsidR="007A1641" w:rsidRPr="00FE028C" w14:paraId="0EE0F5A0" w14:textId="77777777" w:rsidTr="009948E0">
        <w:trPr>
          <w:trHeight w:val="13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DB2C9" w14:textId="281BECE8" w:rsidR="007A1641" w:rsidRDefault="002C6F5D" w:rsidP="002C6F5D">
            <w:pPr>
              <w:pStyle w:val="afa"/>
              <w:widowControl w:val="0"/>
              <w:ind w:left="0"/>
            </w:pPr>
            <w:r>
              <w:t>8.</w:t>
            </w:r>
            <w:r w:rsidR="007A1641" w:rsidRPr="00261D7D">
              <w:t xml:space="preserve">Согласование, экспертиза и </w:t>
            </w:r>
            <w:proofErr w:type="gramStart"/>
            <w:r w:rsidR="007A1641" w:rsidRPr="00261D7D">
              <w:t>утверждение сметной документации</w:t>
            </w:r>
            <w:proofErr w:type="gramEnd"/>
            <w:r w:rsidR="007A1641" w:rsidRPr="00261D7D">
              <w:t xml:space="preserve"> и контроль за исполнением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53087" w14:textId="7D68A823" w:rsidR="007A1641" w:rsidRPr="005A727E" w:rsidRDefault="00D35A5D" w:rsidP="00403011">
            <w:pPr>
              <w:pStyle w:val="afa"/>
              <w:widowControl w:val="0"/>
              <w:ind w:left="0"/>
            </w:pPr>
            <w:r>
              <w:t>В</w:t>
            </w:r>
            <w:r w:rsidRPr="00D35A5D">
              <w:t>ыбор оптимального плана и организации контроля за ходом работ</w:t>
            </w:r>
            <w:r>
              <w:t xml:space="preserve">. </w:t>
            </w:r>
            <w:r w:rsidRPr="00D35A5D">
              <w:t>План организационно-технических мероприятий по устранению расхождений между запланированным и фактическим ходом работ</w:t>
            </w:r>
            <w:r>
              <w:t xml:space="preserve">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7A8C" w14:textId="77777777" w:rsidR="007A1641" w:rsidRPr="00D35A5D" w:rsidRDefault="007A1641" w:rsidP="00403011">
            <w:pPr>
              <w:pStyle w:val="afa"/>
              <w:widowControl w:val="0"/>
              <w:ind w:left="0"/>
            </w:pPr>
            <w:r w:rsidRPr="00D35A5D">
              <w:t xml:space="preserve">Самостоятельное изучение источников. Подготовка и написание письменных работ на заданные темы.  </w:t>
            </w:r>
          </w:p>
        </w:tc>
      </w:tr>
    </w:tbl>
    <w:p w14:paraId="7B1DC196" w14:textId="315BEB43" w:rsidR="008C0BBB" w:rsidRPr="005A727E" w:rsidRDefault="00786067">
      <w:pPr>
        <w:spacing w:after="77" w:line="252" w:lineRule="auto"/>
        <w:ind w:left="0" w:right="0" w:firstLine="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</w:p>
    <w:p w14:paraId="11931088" w14:textId="77777777" w:rsidR="002801F9" w:rsidRDefault="002801F9">
      <w:pPr>
        <w:widowControl w:val="0"/>
        <w:spacing w:after="0" w:line="240" w:lineRule="auto"/>
        <w:ind w:left="0" w:right="0" w:firstLine="0"/>
        <w:rPr>
          <w:b/>
          <w:szCs w:val="28"/>
          <w:lang w:val="ru-RU"/>
        </w:rPr>
      </w:pPr>
      <w:bookmarkStart w:id="19" w:name="__RefHeading___Toc96842"/>
      <w:bookmarkEnd w:id="19"/>
    </w:p>
    <w:p w14:paraId="4746D2B4" w14:textId="77777777" w:rsidR="002801F9" w:rsidRDefault="002801F9">
      <w:pPr>
        <w:widowControl w:val="0"/>
        <w:spacing w:after="0" w:line="240" w:lineRule="auto"/>
        <w:ind w:left="0" w:right="0" w:firstLine="0"/>
        <w:rPr>
          <w:b/>
          <w:szCs w:val="28"/>
          <w:lang w:val="ru-RU"/>
        </w:rPr>
      </w:pPr>
    </w:p>
    <w:p w14:paraId="24DF9773" w14:textId="193C331C" w:rsidR="005A1476" w:rsidRPr="002801F9" w:rsidRDefault="00786067" w:rsidP="002801F9">
      <w:pPr>
        <w:widowControl w:val="0"/>
        <w:spacing w:after="0" w:line="240" w:lineRule="auto"/>
        <w:ind w:left="0" w:right="0" w:firstLine="0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6.2. Перечень вопросов, заданий, тем для подготовки к текущему контролю </w:t>
      </w:r>
    </w:p>
    <w:p w14:paraId="66D5B218" w14:textId="77777777" w:rsidR="00A83795" w:rsidRDefault="00A83795" w:rsidP="00A83795">
      <w:pPr>
        <w:widowControl w:val="0"/>
        <w:spacing w:after="240" w:line="192" w:lineRule="auto"/>
        <w:ind w:left="550" w:right="403" w:hanging="11"/>
        <w:jc w:val="center"/>
        <w:rPr>
          <w:b/>
          <w:lang w:val="ru-RU"/>
        </w:rPr>
      </w:pPr>
    </w:p>
    <w:p w14:paraId="7C173657" w14:textId="7A6CECE9" w:rsidR="00F26755" w:rsidRPr="00A83795" w:rsidRDefault="00786067" w:rsidP="00A83795">
      <w:pPr>
        <w:widowControl w:val="0"/>
        <w:spacing w:after="240" w:line="192" w:lineRule="auto"/>
        <w:ind w:left="550" w:right="403" w:hanging="11"/>
        <w:jc w:val="center"/>
        <w:rPr>
          <w:rFonts w:eastAsiaTheme="minorEastAsia"/>
          <w:b/>
          <w:szCs w:val="28"/>
          <w:lang w:val="ru-RU"/>
        </w:rPr>
      </w:pPr>
      <w:r>
        <w:rPr>
          <w:b/>
          <w:lang w:val="ru-RU"/>
        </w:rPr>
        <w:t>Примерный перечень тем домаш</w:t>
      </w:r>
      <w:r w:rsidR="00C401D0">
        <w:rPr>
          <w:b/>
          <w:lang w:val="ru-RU"/>
        </w:rPr>
        <w:t>него</w:t>
      </w:r>
      <w:r>
        <w:rPr>
          <w:b/>
          <w:lang w:val="ru-RU"/>
        </w:rPr>
        <w:t xml:space="preserve"> творческ</w:t>
      </w:r>
      <w:r w:rsidR="00C401D0">
        <w:rPr>
          <w:b/>
          <w:lang w:val="ru-RU"/>
        </w:rPr>
        <w:t>ого</w:t>
      </w:r>
      <w:r>
        <w:rPr>
          <w:b/>
          <w:lang w:val="ru-RU"/>
        </w:rPr>
        <w:t xml:space="preserve"> задани</w:t>
      </w:r>
      <w:r w:rsidR="00C401D0">
        <w:rPr>
          <w:b/>
          <w:lang w:val="ru-RU"/>
        </w:rPr>
        <w:t>я</w:t>
      </w:r>
      <w:r>
        <w:rPr>
          <w:b/>
          <w:lang w:val="ru-RU"/>
        </w:rPr>
        <w:t xml:space="preserve">: </w:t>
      </w:r>
    </w:p>
    <w:p w14:paraId="24D5C2E5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 xml:space="preserve">1. Охарактеризуйте систему государственного регулирования цен на строительную продукцию. </w:t>
      </w:r>
    </w:p>
    <w:p w14:paraId="37A28E67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>2. Для чего необходимо осуществлять калькулирование себестоимости?</w:t>
      </w:r>
    </w:p>
    <w:p w14:paraId="723DDCA2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>3. В чем разница между сметной, плановой и фактической себестоимостью строительно-монтажных работ?</w:t>
      </w:r>
    </w:p>
    <w:p w14:paraId="4A461D2D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>4. Назовите мероприятия, направленные на снижение себестоимости строительно-монтажных работ.</w:t>
      </w:r>
    </w:p>
    <w:p w14:paraId="7EDA1798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 xml:space="preserve">5. Какие затраты относятся к непредвиденным расходам и как они определяются? </w:t>
      </w:r>
    </w:p>
    <w:p w14:paraId="0FC810AB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lastRenderedPageBreak/>
        <w:t>6. Охарактеризуйте уровни регулирования системы государственного регулирования цен на строительную продукцию.</w:t>
      </w:r>
    </w:p>
    <w:p w14:paraId="093419B6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>7. Назовите основные преимущества и недостатки СНБ 2001 по сравнению с СНБ 1984 и 1991 гг.</w:t>
      </w:r>
    </w:p>
    <w:p w14:paraId="2ECB0754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 xml:space="preserve">8. Назовите особенности составления локальных сметных расчетов базисно-индексным методом. </w:t>
      </w:r>
    </w:p>
    <w:p w14:paraId="3DE4DB70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>9. В чем преимущества и недостатки ресурсного метода расчета локальных смет?</w:t>
      </w:r>
    </w:p>
    <w:p w14:paraId="0FC31AD4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>10. Назовите особенности применения индексов к элементам прямых затрат по видам работ.</w:t>
      </w:r>
    </w:p>
    <w:p w14:paraId="4AE8E0E6" w14:textId="77777777" w:rsidR="00366357" w:rsidRPr="00366357" w:rsidRDefault="00366357" w:rsidP="0002356F">
      <w:pPr>
        <w:spacing w:after="0" w:line="240" w:lineRule="auto"/>
        <w:ind w:left="0" w:right="0" w:firstLine="720"/>
        <w:rPr>
          <w:szCs w:val="28"/>
          <w:lang w:val="ru-RU"/>
        </w:rPr>
      </w:pPr>
      <w:r w:rsidRPr="00366357">
        <w:rPr>
          <w:szCs w:val="28"/>
          <w:lang w:val="ru-RU"/>
        </w:rPr>
        <w:t xml:space="preserve">11. Каков порядок применения индексов удорожания к СМР и по статьям затрат в программе «гранд-Смета»? </w:t>
      </w:r>
    </w:p>
    <w:p w14:paraId="4CE7AB80" w14:textId="27C99B96" w:rsidR="00F26755" w:rsidRDefault="00F26755" w:rsidP="0002356F">
      <w:pPr>
        <w:spacing w:after="0" w:line="240" w:lineRule="auto"/>
        <w:ind w:left="0" w:right="0" w:firstLine="720"/>
        <w:jc w:val="left"/>
        <w:rPr>
          <w:lang w:val="ru-RU"/>
        </w:rPr>
      </w:pPr>
    </w:p>
    <w:p w14:paraId="6EAB29A9" w14:textId="30C1D2CC" w:rsidR="00F26755" w:rsidRPr="00786067" w:rsidRDefault="00786067" w:rsidP="00A83795">
      <w:pPr>
        <w:widowControl w:val="0"/>
        <w:spacing w:after="0" w:line="240" w:lineRule="auto"/>
        <w:ind w:left="0" w:right="0" w:firstLine="720"/>
        <w:jc w:val="center"/>
        <w:rPr>
          <w:lang w:val="ru-RU"/>
        </w:rPr>
      </w:pPr>
      <w:r>
        <w:rPr>
          <w:rFonts w:eastAsiaTheme="minorEastAsia"/>
          <w:b/>
          <w:szCs w:val="28"/>
          <w:lang w:val="ru-RU"/>
        </w:rPr>
        <w:t>Примеры заданий для самостоятельного решения</w:t>
      </w:r>
    </w:p>
    <w:p w14:paraId="376A2245" w14:textId="77777777" w:rsidR="00F26755" w:rsidRPr="00786067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rFonts w:eastAsiaTheme="minorHAnsi"/>
          <w:b/>
          <w:szCs w:val="28"/>
          <w:lang w:val="ru-RU" w:eastAsia="en-US"/>
        </w:rPr>
        <w:t>1. Пример ситуационного задания.</w:t>
      </w:r>
    </w:p>
    <w:p w14:paraId="2E4E9ADA" w14:textId="1A0D2D1D" w:rsidR="009C74A7" w:rsidRPr="009C74A7" w:rsidRDefault="00C56AE8" w:rsidP="009C74A7">
      <w:pPr>
        <w:spacing w:after="0" w:line="240" w:lineRule="auto"/>
        <w:ind w:left="0" w:right="0" w:firstLine="0"/>
        <w:rPr>
          <w:szCs w:val="28"/>
          <w:lang w:val="ru-RU"/>
        </w:rPr>
      </w:pPr>
      <w:r>
        <w:rPr>
          <w:szCs w:val="28"/>
          <w:lang w:val="ru-RU"/>
        </w:rPr>
        <w:t>1.</w:t>
      </w:r>
      <w:r w:rsidR="009C74A7">
        <w:rPr>
          <w:szCs w:val="28"/>
          <w:lang w:val="ru-RU"/>
        </w:rPr>
        <w:t xml:space="preserve">  </w:t>
      </w:r>
      <w:r w:rsidR="009C74A7" w:rsidRPr="009C74A7">
        <w:rPr>
          <w:szCs w:val="28"/>
          <w:lang w:val="ru-RU"/>
        </w:rPr>
        <w:t xml:space="preserve">Произведите анализ затрат бюджета </w:t>
      </w:r>
      <w:proofErr w:type="gramStart"/>
      <w:r w:rsidR="009C74A7" w:rsidRPr="009C74A7">
        <w:rPr>
          <w:szCs w:val="28"/>
          <w:lang w:val="ru-RU"/>
        </w:rPr>
        <w:t>российского  фильма</w:t>
      </w:r>
      <w:proofErr w:type="gramEnd"/>
      <w:r w:rsidR="009C74A7" w:rsidRPr="009C74A7">
        <w:rPr>
          <w:szCs w:val="28"/>
          <w:lang w:val="ru-RU"/>
        </w:rPr>
        <w:t>.</w:t>
      </w:r>
    </w:p>
    <w:p w14:paraId="1897698D" w14:textId="77777777" w:rsidR="009C74A7" w:rsidRPr="009C74A7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r w:rsidRPr="009C74A7">
        <w:rPr>
          <w:szCs w:val="28"/>
          <w:lang w:val="ru-RU"/>
        </w:rPr>
        <w:t>Затраты на этапы:</w:t>
      </w:r>
    </w:p>
    <w:p w14:paraId="03B8FD39" w14:textId="77777777" w:rsidR="009C74A7" w:rsidRPr="009C74A7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r w:rsidRPr="009C74A7">
        <w:rPr>
          <w:szCs w:val="28"/>
          <w:lang w:val="ru-RU"/>
        </w:rPr>
        <w:t>•</w:t>
      </w:r>
      <w:r w:rsidRPr="009C74A7">
        <w:rPr>
          <w:szCs w:val="28"/>
          <w:lang w:val="ru-RU"/>
        </w:rPr>
        <w:tab/>
        <w:t xml:space="preserve">Проектирование   </w:t>
      </w:r>
      <w:proofErr w:type="gramStart"/>
      <w:r w:rsidRPr="009C74A7">
        <w:rPr>
          <w:szCs w:val="28"/>
          <w:lang w:val="ru-RU"/>
        </w:rPr>
        <w:t>–  10</w:t>
      </w:r>
      <w:proofErr w:type="gramEnd"/>
      <w:r w:rsidRPr="009C74A7">
        <w:rPr>
          <w:szCs w:val="28"/>
          <w:lang w:val="ru-RU"/>
        </w:rPr>
        <w:t>-20 %   или  от 0,4-0,9 млн., в том числе покупка авторских прав.</w:t>
      </w:r>
    </w:p>
    <w:p w14:paraId="6AD7339E" w14:textId="77777777" w:rsidR="009C74A7" w:rsidRPr="009C74A7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r w:rsidRPr="009C74A7">
        <w:rPr>
          <w:szCs w:val="28"/>
          <w:lang w:val="ru-RU"/>
        </w:rPr>
        <w:t>•</w:t>
      </w:r>
      <w:r w:rsidRPr="009C74A7">
        <w:rPr>
          <w:szCs w:val="28"/>
          <w:lang w:val="ru-RU"/>
        </w:rPr>
        <w:tab/>
        <w:t xml:space="preserve">Предварительная подготовка   – 10-20 %   </w:t>
      </w:r>
      <w:proofErr w:type="gramStart"/>
      <w:r w:rsidRPr="009C74A7">
        <w:rPr>
          <w:szCs w:val="28"/>
          <w:lang w:val="ru-RU"/>
        </w:rPr>
        <w:t>или  от</w:t>
      </w:r>
      <w:proofErr w:type="gramEnd"/>
      <w:r w:rsidRPr="009C74A7">
        <w:rPr>
          <w:szCs w:val="28"/>
          <w:lang w:val="ru-RU"/>
        </w:rPr>
        <w:t xml:space="preserve"> 0,4-0,9 млн.</w:t>
      </w:r>
    </w:p>
    <w:p w14:paraId="5CE43247" w14:textId="77777777" w:rsidR="009C74A7" w:rsidRPr="009C74A7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r w:rsidRPr="009C74A7">
        <w:rPr>
          <w:szCs w:val="28"/>
          <w:lang w:val="ru-RU"/>
        </w:rPr>
        <w:t>•</w:t>
      </w:r>
      <w:r w:rsidRPr="009C74A7">
        <w:rPr>
          <w:szCs w:val="28"/>
          <w:lang w:val="ru-RU"/>
        </w:rPr>
        <w:tab/>
      </w:r>
      <w:proofErr w:type="gramStart"/>
      <w:r w:rsidRPr="009C74A7">
        <w:rPr>
          <w:szCs w:val="28"/>
          <w:lang w:val="ru-RU"/>
        </w:rPr>
        <w:t>Съемки  –</w:t>
      </w:r>
      <w:proofErr w:type="gramEnd"/>
      <w:r w:rsidRPr="009C74A7">
        <w:rPr>
          <w:szCs w:val="28"/>
          <w:lang w:val="ru-RU"/>
        </w:rPr>
        <w:t xml:space="preserve">   20-60 %   или  от 0,3-1,9 млн. Зависит от состава актеров, съемочной техники, </w:t>
      </w:r>
      <w:proofErr w:type="spellStart"/>
      <w:r w:rsidRPr="009C74A7">
        <w:rPr>
          <w:szCs w:val="28"/>
          <w:lang w:val="ru-RU"/>
        </w:rPr>
        <w:t>киноэкспедиций</w:t>
      </w:r>
      <w:proofErr w:type="spellEnd"/>
      <w:r w:rsidRPr="009C74A7">
        <w:rPr>
          <w:szCs w:val="28"/>
          <w:lang w:val="ru-RU"/>
        </w:rPr>
        <w:t xml:space="preserve"> и т.д.</w:t>
      </w:r>
    </w:p>
    <w:p w14:paraId="3969ADA1" w14:textId="77777777" w:rsidR="009C74A7" w:rsidRPr="009C74A7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r w:rsidRPr="009C74A7">
        <w:rPr>
          <w:szCs w:val="28"/>
          <w:lang w:val="ru-RU"/>
        </w:rPr>
        <w:t>•</w:t>
      </w:r>
      <w:r w:rsidRPr="009C74A7">
        <w:rPr>
          <w:szCs w:val="28"/>
          <w:lang w:val="ru-RU"/>
        </w:rPr>
        <w:tab/>
        <w:t>Пост-</w:t>
      </w:r>
      <w:proofErr w:type="gramStart"/>
      <w:r w:rsidRPr="009C74A7">
        <w:rPr>
          <w:szCs w:val="28"/>
          <w:lang w:val="ru-RU"/>
        </w:rPr>
        <w:t>производство  –</w:t>
      </w:r>
      <w:proofErr w:type="gramEnd"/>
      <w:r w:rsidRPr="009C74A7">
        <w:rPr>
          <w:szCs w:val="28"/>
          <w:lang w:val="ru-RU"/>
        </w:rPr>
        <w:t xml:space="preserve"> 10-20 %   или  от 0,4-0,9 млн.</w:t>
      </w:r>
    </w:p>
    <w:p w14:paraId="2636B92E" w14:textId="77777777" w:rsidR="009C74A7" w:rsidRPr="009C74A7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r w:rsidRPr="009C74A7">
        <w:rPr>
          <w:szCs w:val="28"/>
          <w:lang w:val="ru-RU"/>
        </w:rPr>
        <w:t>•</w:t>
      </w:r>
      <w:r w:rsidRPr="009C74A7">
        <w:rPr>
          <w:szCs w:val="28"/>
          <w:lang w:val="ru-RU"/>
        </w:rPr>
        <w:tab/>
      </w:r>
      <w:proofErr w:type="gramStart"/>
      <w:r w:rsidRPr="009C74A7">
        <w:rPr>
          <w:szCs w:val="28"/>
          <w:lang w:val="ru-RU"/>
        </w:rPr>
        <w:t>Распространение  –</w:t>
      </w:r>
      <w:proofErr w:type="gramEnd"/>
      <w:r w:rsidRPr="009C74A7">
        <w:rPr>
          <w:szCs w:val="28"/>
          <w:lang w:val="ru-RU"/>
        </w:rPr>
        <w:t xml:space="preserve"> 10-20 %   или  от  0,4-0,9 млн. </w:t>
      </w:r>
    </w:p>
    <w:p w14:paraId="1C6ADC53" w14:textId="77777777" w:rsidR="009C74A7" w:rsidRPr="009C74A7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proofErr w:type="gramStart"/>
      <w:r w:rsidRPr="009C74A7">
        <w:rPr>
          <w:szCs w:val="28"/>
          <w:lang w:val="ru-RU"/>
        </w:rPr>
        <w:t>Распишите  расходы</w:t>
      </w:r>
      <w:proofErr w:type="gramEnd"/>
      <w:r w:rsidRPr="009C74A7">
        <w:rPr>
          <w:szCs w:val="28"/>
          <w:lang w:val="ru-RU"/>
        </w:rPr>
        <w:t xml:space="preserve"> одного  из  этапов создания и распространения фильма. </w:t>
      </w:r>
    </w:p>
    <w:p w14:paraId="069E5939" w14:textId="06886E88" w:rsidR="00072110" w:rsidRDefault="009C74A7" w:rsidP="009C74A7">
      <w:pPr>
        <w:spacing w:after="0" w:line="240" w:lineRule="auto"/>
        <w:ind w:left="0" w:right="0" w:firstLine="709"/>
        <w:rPr>
          <w:szCs w:val="28"/>
          <w:lang w:val="ru-RU"/>
        </w:rPr>
      </w:pPr>
      <w:r w:rsidRPr="009C74A7">
        <w:rPr>
          <w:szCs w:val="28"/>
          <w:lang w:val="ru-RU"/>
        </w:rPr>
        <w:t>Разработайте мероприятия по снижению расходов данного этапа на 5%, учитывая, что общий бюджет фильма должен снизиться на 15%.</w:t>
      </w:r>
      <w:r w:rsidR="00072110" w:rsidRPr="009C74A7">
        <w:rPr>
          <w:szCs w:val="28"/>
          <w:lang w:val="ru-RU"/>
        </w:rPr>
        <w:t xml:space="preserve">  </w:t>
      </w:r>
    </w:p>
    <w:p w14:paraId="112706D0" w14:textId="77777777" w:rsidR="003D0E8C" w:rsidRDefault="003D0E8C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</w:p>
    <w:p w14:paraId="0F11A928" w14:textId="4E619892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2. Калькуляция стоимости экскурсии по городу Гвардейску</w:t>
      </w:r>
    </w:p>
    <w:p w14:paraId="33932CE3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Среднее количество экскурсантов -25</w:t>
      </w:r>
      <w:proofErr w:type="gramStart"/>
      <w:r w:rsidRPr="00C56AE8">
        <w:rPr>
          <w:szCs w:val="28"/>
          <w:lang w:val="ru-RU"/>
        </w:rPr>
        <w:t>-  30</w:t>
      </w:r>
      <w:proofErr w:type="gramEnd"/>
      <w:r w:rsidRPr="00C56AE8">
        <w:rPr>
          <w:szCs w:val="28"/>
          <w:lang w:val="ru-RU"/>
        </w:rPr>
        <w:t xml:space="preserve"> человек</w:t>
      </w:r>
    </w:p>
    <w:p w14:paraId="302DD3A3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Время предоставления услуги —2 часа</w:t>
      </w:r>
    </w:p>
    <w:p w14:paraId="691CDF84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Затраты</w:t>
      </w:r>
    </w:p>
    <w:p w14:paraId="13B7B9DA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1. Расходы на заработную плату руководителя</w:t>
      </w:r>
    </w:p>
    <w:p w14:paraId="0A618D15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структурного подразделения «Музей»</w:t>
      </w:r>
    </w:p>
    <w:p w14:paraId="5B6E0A89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 xml:space="preserve">550,00 </w:t>
      </w:r>
      <w:proofErr w:type="spellStart"/>
      <w:r w:rsidRPr="00C56AE8">
        <w:rPr>
          <w:szCs w:val="28"/>
          <w:lang w:val="ru-RU"/>
        </w:rPr>
        <w:t>руб</w:t>
      </w:r>
      <w:proofErr w:type="spellEnd"/>
      <w:r w:rsidRPr="00C56AE8">
        <w:rPr>
          <w:szCs w:val="28"/>
          <w:lang w:val="ru-RU"/>
        </w:rPr>
        <w:t>/час</w:t>
      </w:r>
    </w:p>
    <w:p w14:paraId="2797148B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2. Начисление на фонд оплаты труда 21.5%</w:t>
      </w:r>
    </w:p>
    <w:p w14:paraId="69FBEC1D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3. Услуги</w:t>
      </w:r>
    </w:p>
    <w:p w14:paraId="009E09A7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сторонних</w:t>
      </w:r>
    </w:p>
    <w:p w14:paraId="49E4FB79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организаций</w:t>
      </w:r>
    </w:p>
    <w:p w14:paraId="70902673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 xml:space="preserve">Абонентская плата за интернет 9,38 </w:t>
      </w:r>
      <w:proofErr w:type="spellStart"/>
      <w:r w:rsidRPr="00C56AE8">
        <w:rPr>
          <w:szCs w:val="28"/>
          <w:lang w:val="ru-RU"/>
        </w:rPr>
        <w:t>ру</w:t>
      </w:r>
      <w:proofErr w:type="spellEnd"/>
      <w:r w:rsidRPr="00C56AE8">
        <w:rPr>
          <w:szCs w:val="28"/>
          <w:lang w:val="ru-RU"/>
        </w:rPr>
        <w:t>.</w:t>
      </w:r>
    </w:p>
    <w:p w14:paraId="651FF8BF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4. Абонентская плата за услуги связи 3,75</w:t>
      </w:r>
    </w:p>
    <w:p w14:paraId="169691AE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5. Содержание сайта учреждения, техническое</w:t>
      </w:r>
    </w:p>
    <w:p w14:paraId="295F6EF8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lastRenderedPageBreak/>
        <w:t>обслуживание оргтехники 11,80 руб.</w:t>
      </w:r>
    </w:p>
    <w:p w14:paraId="4D30E0C2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6. Материальные затраты на изготовление рекламных буклетов</w:t>
      </w:r>
    </w:p>
    <w:p w14:paraId="672B42F3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>(</w:t>
      </w:r>
      <w:proofErr w:type="spellStart"/>
      <w:r w:rsidRPr="00C56AE8">
        <w:rPr>
          <w:szCs w:val="28"/>
          <w:lang w:val="ru-RU"/>
        </w:rPr>
        <w:t>фотобумага+запр</w:t>
      </w:r>
      <w:proofErr w:type="spellEnd"/>
      <w:r w:rsidRPr="00C56AE8">
        <w:rPr>
          <w:szCs w:val="28"/>
          <w:lang w:val="ru-RU"/>
        </w:rPr>
        <w:t xml:space="preserve">. цветного </w:t>
      </w:r>
      <w:proofErr w:type="spellStart"/>
      <w:r w:rsidRPr="00C56AE8">
        <w:rPr>
          <w:szCs w:val="28"/>
          <w:lang w:val="ru-RU"/>
        </w:rPr>
        <w:t>картр</w:t>
      </w:r>
      <w:proofErr w:type="spellEnd"/>
      <w:r w:rsidRPr="00C56AE8">
        <w:rPr>
          <w:szCs w:val="28"/>
          <w:lang w:val="ru-RU"/>
        </w:rPr>
        <w:t>.)</w:t>
      </w:r>
    </w:p>
    <w:p w14:paraId="01B44144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 xml:space="preserve">149,1 </w:t>
      </w:r>
      <w:proofErr w:type="spellStart"/>
      <w:r w:rsidRPr="00C56AE8">
        <w:rPr>
          <w:szCs w:val="28"/>
          <w:lang w:val="ru-RU"/>
        </w:rPr>
        <w:t>руб</w:t>
      </w:r>
      <w:proofErr w:type="spellEnd"/>
    </w:p>
    <w:p w14:paraId="7B389123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 xml:space="preserve">7.Материальные затраты на обслуживание </w:t>
      </w:r>
      <w:proofErr w:type="gramStart"/>
      <w:r w:rsidRPr="00C56AE8">
        <w:rPr>
          <w:szCs w:val="28"/>
          <w:lang w:val="ru-RU"/>
        </w:rPr>
        <w:t>часа  21</w:t>
      </w:r>
      <w:proofErr w:type="gramEnd"/>
      <w:r w:rsidRPr="00C56AE8">
        <w:rPr>
          <w:szCs w:val="28"/>
          <w:lang w:val="ru-RU"/>
        </w:rPr>
        <w:t>,03 руб.</w:t>
      </w:r>
    </w:p>
    <w:p w14:paraId="4424D7D7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 xml:space="preserve">8. </w:t>
      </w:r>
      <w:proofErr w:type="gramStart"/>
      <w:r w:rsidRPr="00C56AE8">
        <w:rPr>
          <w:szCs w:val="28"/>
          <w:lang w:val="ru-RU"/>
        </w:rPr>
        <w:t>Рентабельность  30</w:t>
      </w:r>
      <w:proofErr w:type="gramEnd"/>
      <w:r w:rsidRPr="00C56AE8">
        <w:rPr>
          <w:szCs w:val="28"/>
          <w:lang w:val="ru-RU"/>
        </w:rPr>
        <w:t xml:space="preserve">% от расходов на оплату труда </w:t>
      </w:r>
    </w:p>
    <w:p w14:paraId="547921B4" w14:textId="77777777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 xml:space="preserve">9. Итого </w:t>
      </w:r>
      <w:proofErr w:type="gramStart"/>
      <w:r w:rsidRPr="00C56AE8">
        <w:rPr>
          <w:szCs w:val="28"/>
          <w:lang w:val="ru-RU"/>
        </w:rPr>
        <w:t>затрат:  -</w:t>
      </w:r>
      <w:proofErr w:type="gramEnd"/>
      <w:r w:rsidRPr="00C56AE8">
        <w:rPr>
          <w:szCs w:val="28"/>
          <w:lang w:val="ru-RU"/>
        </w:rPr>
        <w:t xml:space="preserve"> руб./час</w:t>
      </w:r>
    </w:p>
    <w:p w14:paraId="460EE4FC" w14:textId="590D14F1" w:rsidR="00C56AE8" w:rsidRPr="00C56AE8" w:rsidRDefault="00C56AE8" w:rsidP="00C56AE8">
      <w:pPr>
        <w:widowControl w:val="0"/>
        <w:spacing w:after="0" w:line="240" w:lineRule="auto"/>
        <w:ind w:left="0" w:right="0" w:firstLine="0"/>
        <w:rPr>
          <w:szCs w:val="28"/>
          <w:lang w:val="ru-RU"/>
        </w:rPr>
      </w:pPr>
      <w:r w:rsidRPr="00C56AE8">
        <w:rPr>
          <w:szCs w:val="28"/>
          <w:lang w:val="ru-RU"/>
        </w:rPr>
        <w:t xml:space="preserve">ИТОГО стоимость экскурсии по городу Гвардейску:  </w:t>
      </w:r>
    </w:p>
    <w:p w14:paraId="3B050557" w14:textId="44737548" w:rsidR="00C56AE8" w:rsidRPr="00C56AE8" w:rsidRDefault="00C56AE8" w:rsidP="00C56AE8">
      <w:pPr>
        <w:spacing w:after="0" w:line="240" w:lineRule="auto"/>
        <w:ind w:left="0" w:right="0" w:firstLine="709"/>
        <w:rPr>
          <w:szCs w:val="28"/>
          <w:lang w:val="ru-RU"/>
        </w:rPr>
      </w:pPr>
      <w:r w:rsidRPr="00C56AE8">
        <w:rPr>
          <w:szCs w:val="28"/>
          <w:lang w:val="ru-RU"/>
        </w:rPr>
        <w:t>Разработайте мероприятия, направленные на повышение рентабельности.  Произведите расчет.</w:t>
      </w:r>
    </w:p>
    <w:p w14:paraId="3CD7ABE6" w14:textId="77777777" w:rsidR="00F26755" w:rsidRPr="00C56AE8" w:rsidRDefault="00F26755" w:rsidP="00587FB5">
      <w:pPr>
        <w:spacing w:after="0" w:line="240" w:lineRule="auto"/>
        <w:ind w:left="0" w:right="0" w:firstLine="720"/>
        <w:rPr>
          <w:szCs w:val="28"/>
          <w:lang w:val="ru-RU"/>
        </w:rPr>
      </w:pPr>
    </w:p>
    <w:p w14:paraId="38EA7411" w14:textId="5CAAA528" w:rsidR="00F26755" w:rsidRPr="00A83795" w:rsidRDefault="00786067" w:rsidP="005277DD">
      <w:pPr>
        <w:pStyle w:val="afa"/>
        <w:numPr>
          <w:ilvl w:val="0"/>
          <w:numId w:val="20"/>
        </w:numPr>
        <w:rPr>
          <w:b/>
          <w:sz w:val="28"/>
          <w:szCs w:val="28"/>
        </w:rPr>
      </w:pPr>
      <w:r w:rsidRPr="00A83795">
        <w:rPr>
          <w:b/>
          <w:sz w:val="28"/>
          <w:szCs w:val="28"/>
        </w:rPr>
        <w:t>Пример практико-ориентированного задания.</w:t>
      </w:r>
    </w:p>
    <w:p w14:paraId="7D9BCA3E" w14:textId="77777777" w:rsidR="005277DD" w:rsidRPr="005277DD" w:rsidRDefault="005277DD" w:rsidP="005277DD">
      <w:pPr>
        <w:pStyle w:val="afa"/>
      </w:pPr>
    </w:p>
    <w:p w14:paraId="2F48911C" w14:textId="0A09E055" w:rsidR="005277DD" w:rsidRPr="003652F7" w:rsidRDefault="00352C29" w:rsidP="005277DD">
      <w:pPr>
        <w:spacing w:after="200" w:line="240" w:lineRule="auto"/>
        <w:jc w:val="center"/>
        <w:rPr>
          <w:rFonts w:eastAsia="Calibri"/>
          <w:b/>
          <w:color w:val="auto"/>
          <w:sz w:val="22"/>
          <w:lang w:val="ru-RU" w:eastAsia="en-US"/>
        </w:rPr>
      </w:pPr>
      <w:bookmarkStart w:id="20" w:name="__RefHeading___Toc96843"/>
      <w:bookmarkEnd w:id="20"/>
      <w:r>
        <w:rPr>
          <w:lang w:val="ru-RU"/>
        </w:rPr>
        <w:t xml:space="preserve">Перечень видов </w:t>
      </w:r>
      <w:proofErr w:type="gramStart"/>
      <w:r>
        <w:rPr>
          <w:lang w:val="ru-RU"/>
        </w:rPr>
        <w:t xml:space="preserve">работ </w:t>
      </w:r>
      <w:r w:rsidR="005277DD" w:rsidRPr="003652F7">
        <w:rPr>
          <w:rFonts w:eastAsia="Calibri"/>
          <w:b/>
          <w:color w:val="auto"/>
          <w:sz w:val="22"/>
          <w:lang w:val="ru-RU" w:eastAsia="en-US"/>
        </w:rPr>
        <w:t xml:space="preserve"> ПО</w:t>
      </w:r>
      <w:proofErr w:type="gramEnd"/>
      <w:r w:rsidR="005277DD" w:rsidRPr="003652F7">
        <w:rPr>
          <w:rFonts w:eastAsia="Calibri"/>
          <w:b/>
          <w:color w:val="auto"/>
          <w:sz w:val="22"/>
          <w:lang w:val="ru-RU" w:eastAsia="en-US"/>
        </w:rPr>
        <w:t xml:space="preserve"> ПОДГОТОВКЕ ОРИГИНАЛ-МАКЕТА КНИГИ</w:t>
      </w:r>
    </w:p>
    <w:p w14:paraId="0DF39B91" w14:textId="77777777" w:rsidR="005277DD" w:rsidRPr="003652F7" w:rsidRDefault="005277DD" w:rsidP="005277DD">
      <w:pPr>
        <w:suppressAutoHyphens w:val="0"/>
        <w:spacing w:after="200" w:line="240" w:lineRule="auto"/>
        <w:ind w:left="0" w:right="0" w:firstLine="0"/>
        <w:jc w:val="center"/>
        <w:rPr>
          <w:rFonts w:eastAsia="Calibri"/>
          <w:b/>
          <w:color w:val="auto"/>
          <w:sz w:val="22"/>
          <w:lang w:val="ru-RU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855"/>
        <w:gridCol w:w="874"/>
        <w:gridCol w:w="1956"/>
        <w:gridCol w:w="738"/>
        <w:gridCol w:w="567"/>
      </w:tblGrid>
      <w:tr w:rsidR="005277DD" w:rsidRPr="003652F7" w14:paraId="20DAE0C4" w14:textId="77777777" w:rsidTr="00122C2A">
        <w:trPr>
          <w:trHeight w:val="870"/>
        </w:trPr>
        <w:tc>
          <w:tcPr>
            <w:tcW w:w="3936" w:type="dxa"/>
            <w:vMerge w:val="restart"/>
          </w:tcPr>
          <w:p w14:paraId="55A3CC96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Наименование услуги/</w:t>
            </w:r>
          </w:p>
          <w:p w14:paraId="07EC7834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вид работы</w:t>
            </w:r>
          </w:p>
        </w:tc>
        <w:tc>
          <w:tcPr>
            <w:tcW w:w="1729" w:type="dxa"/>
            <w:gridSpan w:val="2"/>
            <w:vMerge w:val="restart"/>
          </w:tcPr>
          <w:p w14:paraId="15CC10F9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 xml:space="preserve">Цена за единицу, </w:t>
            </w:r>
          </w:p>
          <w:p w14:paraId="678CDA6B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руб.</w:t>
            </w:r>
          </w:p>
          <w:p w14:paraId="50B3EF22" w14:textId="12B93E04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  <w:vMerge w:val="restart"/>
          </w:tcPr>
          <w:p w14:paraId="21E9BA8E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Количество</w:t>
            </w:r>
          </w:p>
        </w:tc>
        <w:tc>
          <w:tcPr>
            <w:tcW w:w="1305" w:type="dxa"/>
            <w:gridSpan w:val="2"/>
            <w:tcBorders>
              <w:bottom w:val="single" w:sz="4" w:space="0" w:color="auto"/>
            </w:tcBorders>
          </w:tcPr>
          <w:p w14:paraId="1EA68CD7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 xml:space="preserve">Стоимость, </w:t>
            </w:r>
          </w:p>
          <w:p w14:paraId="7675D0DF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руб.</w:t>
            </w:r>
          </w:p>
        </w:tc>
      </w:tr>
      <w:tr w:rsidR="005277DD" w:rsidRPr="003652F7" w14:paraId="0EBCF669" w14:textId="1A2D08A3" w:rsidTr="00122C2A">
        <w:trPr>
          <w:trHeight w:val="301"/>
        </w:trPr>
        <w:tc>
          <w:tcPr>
            <w:tcW w:w="3936" w:type="dxa"/>
            <w:vMerge/>
          </w:tcPr>
          <w:p w14:paraId="0117F499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  <w:tc>
          <w:tcPr>
            <w:tcW w:w="1729" w:type="dxa"/>
            <w:gridSpan w:val="2"/>
            <w:vMerge/>
            <w:tcBorders>
              <w:bottom w:val="single" w:sz="4" w:space="0" w:color="auto"/>
            </w:tcBorders>
          </w:tcPr>
          <w:p w14:paraId="0F0F4FED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  <w:vMerge/>
          </w:tcPr>
          <w:p w14:paraId="5979EF5E" w14:textId="77777777" w:rsidR="005277DD" w:rsidRPr="003652F7" w:rsidRDefault="005277DD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  <w:tc>
          <w:tcPr>
            <w:tcW w:w="7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5E0DE4D" w14:textId="57D93633" w:rsidR="005277DD" w:rsidRPr="003652F7" w:rsidRDefault="00122C2A" w:rsidP="005277DD">
            <w:pPr>
              <w:suppressAutoHyphens w:val="0"/>
              <w:spacing w:after="0" w:line="276" w:lineRule="auto"/>
              <w:ind w:left="0" w:right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CB10E62" w14:textId="045D5365" w:rsidR="005277DD" w:rsidRPr="003652F7" w:rsidRDefault="00122C2A" w:rsidP="005277DD">
            <w:pPr>
              <w:suppressAutoHyphens w:val="0"/>
              <w:spacing w:after="0" w:line="276" w:lineRule="auto"/>
              <w:ind w:left="0" w:right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2</w:t>
            </w:r>
          </w:p>
        </w:tc>
      </w:tr>
      <w:tr w:rsidR="00122C2A" w:rsidRPr="003652F7" w14:paraId="1DB4826E" w14:textId="4171FC62" w:rsidTr="00122C2A">
        <w:trPr>
          <w:trHeight w:val="285"/>
        </w:trPr>
        <w:tc>
          <w:tcPr>
            <w:tcW w:w="3936" w:type="dxa"/>
            <w:vMerge/>
          </w:tcPr>
          <w:p w14:paraId="395825F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14:paraId="05B610F0" w14:textId="06D5E633" w:rsidR="00122C2A" w:rsidRPr="003652F7" w:rsidRDefault="00122C2A" w:rsidP="005277DD">
            <w:pPr>
              <w:suppressAutoHyphens w:val="0"/>
              <w:spacing w:after="0" w:line="276" w:lineRule="auto"/>
              <w:ind w:left="0" w:right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14:paraId="210B5161" w14:textId="56ECDCA3" w:rsidR="00122C2A" w:rsidRPr="003652F7" w:rsidRDefault="00122C2A" w:rsidP="005277DD">
            <w:pPr>
              <w:suppressAutoHyphens w:val="0"/>
              <w:spacing w:after="0" w:line="276" w:lineRule="auto"/>
              <w:ind w:left="0" w:right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  <w:t>2</w:t>
            </w:r>
          </w:p>
        </w:tc>
        <w:tc>
          <w:tcPr>
            <w:tcW w:w="1956" w:type="dxa"/>
            <w:vMerge/>
          </w:tcPr>
          <w:p w14:paraId="34B4793E" w14:textId="09D3E52B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  <w:tc>
          <w:tcPr>
            <w:tcW w:w="738" w:type="dxa"/>
            <w:vMerge/>
            <w:tcBorders>
              <w:right w:val="single" w:sz="4" w:space="0" w:color="auto"/>
            </w:tcBorders>
          </w:tcPr>
          <w:p w14:paraId="0A9BFFE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14:paraId="4CEC23FA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7817238E" w14:textId="374CD9C2" w:rsidTr="00122C2A">
        <w:tc>
          <w:tcPr>
            <w:tcW w:w="3936" w:type="dxa"/>
          </w:tcPr>
          <w:p w14:paraId="07ED8C7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Художественное оформление книги: дизайн обложки, шаблона страниц, титула, шмуцтитула, форзаца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3DA574F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15E57E2" w14:textId="245DD559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737ED897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78C476F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1B5E2EC1" w14:textId="54E88F0B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73457B1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1560A02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1320C86" w14:textId="2B318DE0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17F9A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1A4ABD6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00599DBF" w14:textId="72FC4894" w:rsidTr="00122C2A">
        <w:tc>
          <w:tcPr>
            <w:tcW w:w="3936" w:type="dxa"/>
          </w:tcPr>
          <w:p w14:paraId="2ABBE53E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Литературное редактирование</w:t>
            </w:r>
          </w:p>
          <w:p w14:paraId="055634B3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(стилистическая правка текста) 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57305AD8" w14:textId="0158D975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18F11A5B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7519E390" w14:textId="05CCB2B9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7D3BF602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379439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3A974B14" w14:textId="46532631" w:rsidTr="00122C2A">
        <w:tc>
          <w:tcPr>
            <w:tcW w:w="3936" w:type="dxa"/>
          </w:tcPr>
          <w:p w14:paraId="090554F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Техническое редактирование (расположение текстового </w:t>
            </w:r>
          </w:p>
          <w:p w14:paraId="2C998AD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и иллюстративного материала)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57393263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18EE6776" w14:textId="3ECE7F5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17E918C4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5048D74F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0D03CCEF" w14:textId="13481B3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5D9AB5A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120</w:t>
            </w:r>
            <w:r w:rsidRPr="003652F7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3652F7">
              <w:rPr>
                <w:rFonts w:eastAsia="Calibri"/>
                <w:color w:val="auto"/>
                <w:sz w:val="22"/>
                <w:lang w:eastAsia="en-US"/>
              </w:rPr>
              <w:t>стр</w:t>
            </w:r>
            <w:proofErr w:type="spellEnd"/>
            <w:r w:rsidRPr="003652F7">
              <w:rPr>
                <w:rFonts w:eastAsia="Calibr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15B7A911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1D11452B" w14:textId="271C8665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07A98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7EECED9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5B67497B" w14:textId="2A695683" w:rsidTr="00122C2A">
        <w:tc>
          <w:tcPr>
            <w:tcW w:w="3936" w:type="dxa"/>
          </w:tcPr>
          <w:p w14:paraId="59280A8B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Подготовка иллюстративного материала (цветокоррекция, ретушь, кадрирование, применение цветового профиля и т.д.)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70294CE3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7B778ADC" w14:textId="12F7F570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0AE0754F" w14:textId="77777777" w:rsidR="00122C2A" w:rsidRPr="003652F7" w:rsidRDefault="00122C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414BE9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3417176E" w14:textId="769242AC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74EA940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eastAsia="en-US"/>
              </w:rPr>
              <w:t>~</w:t>
            </w: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 xml:space="preserve">100 </w:t>
            </w:r>
            <w:proofErr w:type="spellStart"/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илл</w:t>
            </w:r>
            <w:proofErr w:type="spellEnd"/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.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54A73E6A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6F4E0F7" w14:textId="225BDDC5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1DF24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26289B2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43F90781" w14:textId="6A8A3F79" w:rsidTr="00122C2A">
        <w:tc>
          <w:tcPr>
            <w:tcW w:w="3936" w:type="dxa"/>
          </w:tcPr>
          <w:p w14:paraId="247AE72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Вёрстка (включая обложку и форзац): </w:t>
            </w:r>
            <w:proofErr w:type="gramStart"/>
            <w:r w:rsidRPr="003652F7">
              <w:rPr>
                <w:color w:val="auto"/>
                <w:sz w:val="22"/>
                <w:lang w:val="ru-RU" w:eastAsia="ru-RU"/>
              </w:rPr>
              <w:t>первичная,  внесение</w:t>
            </w:r>
            <w:proofErr w:type="gramEnd"/>
            <w:r w:rsidRPr="003652F7">
              <w:rPr>
                <w:color w:val="auto"/>
                <w:sz w:val="22"/>
                <w:lang w:val="ru-RU" w:eastAsia="ru-RU"/>
              </w:rPr>
              <w:t xml:space="preserve"> правок, </w:t>
            </w:r>
            <w:proofErr w:type="spellStart"/>
            <w:r w:rsidRPr="003652F7">
              <w:rPr>
                <w:color w:val="auto"/>
                <w:sz w:val="22"/>
                <w:lang w:val="ru-RU" w:eastAsia="ru-RU"/>
              </w:rPr>
              <w:t>посткорректурная</w:t>
            </w:r>
            <w:proofErr w:type="spellEnd"/>
            <w:r w:rsidRPr="003652F7">
              <w:rPr>
                <w:color w:val="auto"/>
                <w:sz w:val="22"/>
                <w:lang w:val="ru-RU" w:eastAsia="ru-RU"/>
              </w:rPr>
              <w:t xml:space="preserve"> 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068E52F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B074FB0" w14:textId="4D8F9271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5160811D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44782227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12891491" w14:textId="7BFA1803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2FE6BB72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122 стр.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48D1EE3B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5BB182F0" w14:textId="395796DF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6B9EF3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54B1F96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5DEE84AB" w14:textId="76D4AAEC" w:rsidTr="00122C2A">
        <w:trPr>
          <w:trHeight w:val="291"/>
        </w:trPr>
        <w:tc>
          <w:tcPr>
            <w:tcW w:w="3936" w:type="dxa"/>
          </w:tcPr>
          <w:p w14:paraId="43A1C34B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Подготовка файла обложки </w:t>
            </w:r>
          </w:p>
          <w:p w14:paraId="2FCDEF83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под печатные процессы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0A6A3136" w14:textId="17F1E134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49F65F11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26EE9612" w14:textId="7F96743E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2A0005E2" w14:textId="6705B9DC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AE2794" w14:textId="171C13D5" w:rsidR="00122C2A" w:rsidRPr="003652F7" w:rsidRDefault="00122C2A" w:rsidP="005277DD">
            <w:pPr>
              <w:suppressAutoHyphens w:val="0"/>
              <w:spacing w:after="0" w:line="276" w:lineRule="auto"/>
              <w:ind w:left="0" w:right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1F19984D" w14:textId="065ACB28" w:rsidTr="00122C2A">
        <w:tc>
          <w:tcPr>
            <w:tcW w:w="3936" w:type="dxa"/>
          </w:tcPr>
          <w:p w14:paraId="22647E9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Первичная распечатка </w:t>
            </w:r>
          </w:p>
          <w:p w14:paraId="04596B5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оригинал-макета для корректуры</w:t>
            </w:r>
          </w:p>
          <w:p w14:paraId="757754BF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(на бумаге ф. А3, разворотами)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1665159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25CAD29A" w14:textId="35594DCD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07539BB0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72589DF0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70FE2ECA" w14:textId="3E021E7E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255FB3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smartTag w:uri="urn:schemas-microsoft-com:office:smarttags" w:element="metricconverter">
              <w:smartTagPr>
                <w:attr w:name="ProductID" w:val="60 л"/>
              </w:smartTagPr>
              <w:r w:rsidRPr="003652F7">
                <w:rPr>
                  <w:rFonts w:eastAsia="Calibri"/>
                  <w:color w:val="auto"/>
                  <w:sz w:val="22"/>
                  <w:lang w:val="ru-RU" w:eastAsia="en-US"/>
                </w:rPr>
                <w:t>60 л</w:t>
              </w:r>
            </w:smartTag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.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3B2AEA27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1A481F0" w14:textId="7043CDB6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DFFE1B1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4307760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4982E6D1" w14:textId="56C1A701" w:rsidTr="00122C2A">
        <w:tc>
          <w:tcPr>
            <w:tcW w:w="3936" w:type="dxa"/>
          </w:tcPr>
          <w:p w14:paraId="33F479B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Корректура свёрстанного материала </w:t>
            </w:r>
          </w:p>
          <w:p w14:paraId="44EE729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(включая обложку):</w:t>
            </w:r>
          </w:p>
          <w:p w14:paraId="0AAE7B1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первичная, окончательная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62C0CA9C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4A1A11CE" w14:textId="3E0A7702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6F010141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2C29579A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6529F855" w14:textId="2DD7000A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1628AF52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240 стр.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2CCD8D7F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2A3EE278" w14:textId="7437C41D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1C0E4F7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5E30C35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002BF801" w14:textId="70826830" w:rsidTr="00122C2A">
        <w:tc>
          <w:tcPr>
            <w:tcW w:w="3936" w:type="dxa"/>
          </w:tcPr>
          <w:p w14:paraId="3DDDB5DE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Присвоение изданию ISBN, составление </w:t>
            </w:r>
            <w:proofErr w:type="spellStart"/>
            <w:r w:rsidRPr="003652F7">
              <w:rPr>
                <w:color w:val="auto"/>
                <w:sz w:val="22"/>
                <w:lang w:val="ru-RU" w:eastAsia="ru-RU"/>
              </w:rPr>
              <w:t>библиошифров</w:t>
            </w:r>
            <w:proofErr w:type="spellEnd"/>
          </w:p>
          <w:p w14:paraId="7D96EC9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lastRenderedPageBreak/>
              <w:t>и аннотации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6D84971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5AEB1F5" w14:textId="328450C8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6592A113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AFBFEAF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79EDF465" w14:textId="32373514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38C5B237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61B8E14A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6E87DB8" w14:textId="1A6B7643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ADF7FEE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55E3E31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70E5CBA9" w14:textId="7AFEFA3F" w:rsidTr="00122C2A">
        <w:tc>
          <w:tcPr>
            <w:tcW w:w="3936" w:type="dxa"/>
          </w:tcPr>
          <w:p w14:paraId="31D5F10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Подготовка файла оригинал-макета Издания (в виде PDF-файла с материалами без управления цветом)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2774B31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4FBDAB45" w14:textId="191BE652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11EEA7B1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3C007E52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3A6061E4" w14:textId="7993F3E5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1E9829EB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121 стр.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4E8CCBEA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C3F3BCC" w14:textId="27A4A735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A9688B2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22D34D3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02D59FDA" w14:textId="67883276" w:rsidTr="00122C2A">
        <w:tc>
          <w:tcPr>
            <w:tcW w:w="3936" w:type="dxa"/>
          </w:tcPr>
          <w:p w14:paraId="3AC3085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Контрольная распечатка </w:t>
            </w:r>
          </w:p>
          <w:p w14:paraId="67237B1F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оригинал-макета издания </w:t>
            </w:r>
          </w:p>
          <w:p w14:paraId="573730B9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на бумаге ф. А3 (разворотами)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1632770B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8376B77" w14:textId="5E5F8D36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0BFC957E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28AFD373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51226934" w14:textId="79B826A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302AD9D7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smartTag w:uri="urn:schemas-microsoft-com:office:smarttags" w:element="metricconverter">
              <w:smartTagPr>
                <w:attr w:name="ProductID" w:val="62 л"/>
              </w:smartTagPr>
              <w:r w:rsidRPr="003652F7">
                <w:rPr>
                  <w:rFonts w:eastAsia="Calibri"/>
                  <w:color w:val="auto"/>
                  <w:sz w:val="22"/>
                  <w:lang w:val="ru-RU" w:eastAsia="en-US"/>
                </w:rPr>
                <w:t>62 л</w:t>
              </w:r>
            </w:smartTag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.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1EB12908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503EE32" w14:textId="72AF5EF0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CC3C81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F04CD74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  <w:tr w:rsidR="00122C2A" w:rsidRPr="003652F7" w14:paraId="679DEDBA" w14:textId="6AE64B96" w:rsidTr="00122C2A">
        <w:tc>
          <w:tcPr>
            <w:tcW w:w="3936" w:type="dxa"/>
          </w:tcPr>
          <w:p w14:paraId="58621DB3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 xml:space="preserve">Запись подготовленных к печати файлов оригинал-макета </w:t>
            </w:r>
          </w:p>
          <w:p w14:paraId="471A3C03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val="ru-RU" w:eastAsia="ru-RU"/>
              </w:rPr>
            </w:pPr>
            <w:r w:rsidRPr="003652F7">
              <w:rPr>
                <w:color w:val="auto"/>
                <w:sz w:val="22"/>
                <w:lang w:val="ru-RU" w:eastAsia="ru-RU"/>
              </w:rPr>
              <w:t>на электронный носитель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14:paraId="71858957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5FD02182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-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14:paraId="3C14F9A4" w14:textId="77777777" w:rsidR="00122C2A" w:rsidRPr="003652F7" w:rsidRDefault="00122C2A" w:rsidP="00122C2A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6E890607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  <w:tc>
          <w:tcPr>
            <w:tcW w:w="1956" w:type="dxa"/>
          </w:tcPr>
          <w:p w14:paraId="4EA265FF" w14:textId="330C00D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472FC572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1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14:paraId="38F17356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0CC473DF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  <w:r w:rsidRPr="003652F7">
              <w:rPr>
                <w:rFonts w:eastAsia="Calibri"/>
                <w:color w:val="auto"/>
                <w:sz w:val="22"/>
                <w:lang w:val="ru-RU"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96231C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  <w:p w14:paraId="1FEEBB45" w14:textId="77777777" w:rsidR="00122C2A" w:rsidRPr="003652F7" w:rsidRDefault="00122C2A" w:rsidP="005277DD">
            <w:pPr>
              <w:suppressAutoHyphens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val="ru-RU" w:eastAsia="en-US"/>
              </w:rPr>
            </w:pPr>
          </w:p>
        </w:tc>
      </w:tr>
    </w:tbl>
    <w:p w14:paraId="30B5EFDB" w14:textId="03080B93" w:rsidR="005277DD" w:rsidRPr="003652F7" w:rsidRDefault="00122C2A" w:rsidP="005277DD">
      <w:pPr>
        <w:suppressAutoHyphens w:val="0"/>
        <w:spacing w:after="200" w:line="276" w:lineRule="auto"/>
        <w:ind w:left="0" w:right="0" w:firstLine="0"/>
        <w:jc w:val="left"/>
        <w:rPr>
          <w:rFonts w:eastAsia="Calibri"/>
          <w:color w:val="auto"/>
          <w:sz w:val="22"/>
          <w:lang w:val="ru-RU" w:eastAsia="en-US"/>
        </w:rPr>
      </w:pPr>
      <w:r w:rsidRPr="003652F7">
        <w:rPr>
          <w:rFonts w:eastAsia="Calibri"/>
          <w:color w:val="auto"/>
          <w:sz w:val="22"/>
          <w:lang w:val="ru-RU" w:eastAsia="en-US"/>
        </w:rPr>
        <w:t xml:space="preserve"> </w:t>
      </w:r>
    </w:p>
    <w:p w14:paraId="66B0C065" w14:textId="5ECEB3D5" w:rsidR="00122C2A" w:rsidRPr="003652F7" w:rsidRDefault="00122C2A" w:rsidP="003652F7">
      <w:pPr>
        <w:suppressAutoHyphens w:val="0"/>
        <w:spacing w:after="200" w:line="276" w:lineRule="auto"/>
        <w:ind w:left="0" w:right="0" w:firstLine="737"/>
        <w:jc w:val="left"/>
        <w:rPr>
          <w:rFonts w:eastAsia="Calibri"/>
          <w:color w:val="auto"/>
          <w:szCs w:val="28"/>
          <w:lang w:val="ru-RU" w:eastAsia="en-US"/>
        </w:rPr>
      </w:pPr>
      <w:r w:rsidRPr="003652F7">
        <w:rPr>
          <w:rFonts w:eastAsia="Calibri"/>
          <w:color w:val="auto"/>
          <w:szCs w:val="28"/>
          <w:lang w:val="ru-RU" w:eastAsia="en-US"/>
        </w:rPr>
        <w:t xml:space="preserve">В отчетном году возникла потребность в издании книги. Обоснуйте </w:t>
      </w:r>
      <w:proofErr w:type="gramStart"/>
      <w:r w:rsidRPr="003652F7">
        <w:rPr>
          <w:rFonts w:eastAsia="Calibri"/>
          <w:color w:val="auto"/>
          <w:szCs w:val="28"/>
          <w:lang w:val="ru-RU" w:eastAsia="en-US"/>
        </w:rPr>
        <w:t>выбор  организации</w:t>
      </w:r>
      <w:proofErr w:type="gramEnd"/>
      <w:r w:rsidRPr="003652F7">
        <w:rPr>
          <w:rFonts w:eastAsia="Calibri"/>
          <w:color w:val="auto"/>
          <w:szCs w:val="28"/>
          <w:lang w:val="ru-RU" w:eastAsia="en-US"/>
        </w:rPr>
        <w:t xml:space="preserve"> по изданию книги. Проведите экономическую </w:t>
      </w:r>
      <w:proofErr w:type="gramStart"/>
      <w:r w:rsidRPr="003652F7">
        <w:rPr>
          <w:rFonts w:eastAsia="Calibri"/>
          <w:color w:val="auto"/>
          <w:szCs w:val="28"/>
          <w:lang w:val="ru-RU" w:eastAsia="en-US"/>
        </w:rPr>
        <w:t>целесообразность  расходов</w:t>
      </w:r>
      <w:proofErr w:type="gramEnd"/>
      <w:r w:rsidRPr="003652F7">
        <w:rPr>
          <w:rFonts w:eastAsia="Calibri"/>
          <w:color w:val="auto"/>
          <w:szCs w:val="28"/>
          <w:lang w:val="ru-RU" w:eastAsia="en-US"/>
        </w:rPr>
        <w:t xml:space="preserve">, связанных с изданием. </w:t>
      </w:r>
    </w:p>
    <w:p w14:paraId="175EE44D" w14:textId="44CB1847" w:rsidR="003652F7" w:rsidRPr="003652F7" w:rsidRDefault="003652F7" w:rsidP="003652F7">
      <w:pPr>
        <w:suppressAutoHyphens w:val="0"/>
        <w:spacing w:after="200" w:line="276" w:lineRule="auto"/>
        <w:ind w:left="0" w:right="0" w:firstLine="680"/>
        <w:jc w:val="left"/>
        <w:rPr>
          <w:rFonts w:eastAsia="Calibri"/>
          <w:color w:val="auto"/>
          <w:szCs w:val="28"/>
          <w:lang w:val="ru-RU" w:eastAsia="en-US"/>
        </w:rPr>
      </w:pPr>
      <w:r w:rsidRPr="003652F7">
        <w:rPr>
          <w:rFonts w:eastAsia="Calibri"/>
          <w:color w:val="auto"/>
          <w:szCs w:val="28"/>
          <w:lang w:val="ru-RU" w:eastAsia="en-US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</w:t>
      </w:r>
      <w:r>
        <w:rPr>
          <w:rFonts w:eastAsia="Calibri"/>
          <w:color w:val="auto"/>
          <w:szCs w:val="28"/>
          <w:lang w:val="ru-RU" w:eastAsia="en-US"/>
        </w:rPr>
        <w:t>.</w:t>
      </w:r>
    </w:p>
    <w:p w14:paraId="2D474C91" w14:textId="7C05187C" w:rsidR="00F26755" w:rsidRDefault="005C6720" w:rsidP="00587FB5">
      <w:pPr>
        <w:pStyle w:val="1"/>
        <w:spacing w:after="0" w:line="240" w:lineRule="auto"/>
        <w:ind w:left="-17" w:right="0" w:firstLine="697"/>
        <w:rPr>
          <w:lang w:val="ru-RU"/>
        </w:rPr>
      </w:pPr>
      <w:r>
        <w:rPr>
          <w:lang w:val="ru-RU"/>
        </w:rPr>
        <w:t>Ф</w:t>
      </w:r>
      <w:r w:rsidR="00786067">
        <w:rPr>
          <w:lang w:val="ru-RU"/>
        </w:rPr>
        <w:t xml:space="preserve">онд оценочных средств для проведения промежуточной аттестации обучающихся по дисциплине </w:t>
      </w:r>
    </w:p>
    <w:p w14:paraId="23511FE2" w14:textId="4D615AB6" w:rsidR="00F26755" w:rsidRDefault="00786067">
      <w:pPr>
        <w:pStyle w:val="afa"/>
        <w:widowControl w:val="0"/>
        <w:ind w:left="0" w:firstLine="720"/>
        <w:jc w:val="both"/>
        <w:rPr>
          <w:sz w:val="28"/>
          <w:szCs w:val="32"/>
        </w:rPr>
      </w:pPr>
      <w:r>
        <w:rPr>
          <w:sz w:val="28"/>
          <w:szCs w:val="32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32"/>
        </w:rPr>
        <w:t xml:space="preserve"> </w:t>
      </w:r>
      <w:r>
        <w:rPr>
          <w:sz w:val="28"/>
          <w:szCs w:val="32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2AE1E26E" w14:textId="77777777" w:rsidR="00884824" w:rsidRDefault="00884824">
      <w:pPr>
        <w:pStyle w:val="afa"/>
        <w:widowControl w:val="0"/>
        <w:ind w:left="0" w:firstLine="720"/>
        <w:jc w:val="both"/>
        <w:rPr>
          <w:sz w:val="28"/>
          <w:szCs w:val="32"/>
        </w:rPr>
      </w:pPr>
    </w:p>
    <w:p w14:paraId="7A40E655" w14:textId="648C812E" w:rsidR="00F26755" w:rsidRDefault="00884824">
      <w:pPr>
        <w:widowControl w:val="0"/>
        <w:ind w:left="0" w:firstLine="0"/>
        <w:rPr>
          <w:szCs w:val="32"/>
          <w:lang w:val="ru-RU"/>
        </w:rPr>
      </w:pPr>
      <w:r>
        <w:rPr>
          <w:szCs w:val="32"/>
          <w:lang w:val="ru-RU"/>
        </w:rPr>
        <w:t xml:space="preserve">                                                                                                            </w:t>
      </w:r>
      <w:r w:rsidRPr="00884824">
        <w:rPr>
          <w:szCs w:val="32"/>
          <w:lang w:val="ru-RU"/>
        </w:rPr>
        <w:t xml:space="preserve">Таблица </w:t>
      </w:r>
      <w:r>
        <w:rPr>
          <w:szCs w:val="32"/>
          <w:lang w:val="ru-RU"/>
        </w:rPr>
        <w:t>5</w:t>
      </w:r>
    </w:p>
    <w:tbl>
      <w:tblPr>
        <w:tblW w:w="9893" w:type="dxa"/>
        <w:tblInd w:w="-147" w:type="dxa"/>
        <w:tblLayout w:type="fixed"/>
        <w:tblCellMar>
          <w:top w:w="38" w:type="dxa"/>
          <w:left w:w="106" w:type="dxa"/>
          <w:right w:w="48" w:type="dxa"/>
        </w:tblCellMar>
        <w:tblLook w:val="0000" w:firstRow="0" w:lastRow="0" w:firstColumn="0" w:lastColumn="0" w:noHBand="0" w:noVBand="0"/>
      </w:tblPr>
      <w:tblGrid>
        <w:gridCol w:w="2094"/>
        <w:gridCol w:w="1846"/>
        <w:gridCol w:w="2267"/>
        <w:gridCol w:w="3686"/>
      </w:tblGrid>
      <w:tr w:rsidR="00F26755" w:rsidRPr="00C401D0" w14:paraId="420DB30D" w14:textId="77777777" w:rsidTr="009948E0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D144CA" w14:textId="77777777" w:rsidR="00F26755" w:rsidRPr="00C401D0" w:rsidRDefault="00786067" w:rsidP="00215E1D">
            <w:pPr>
              <w:widowControl w:val="0"/>
              <w:spacing w:after="0" w:line="240" w:lineRule="auto"/>
              <w:ind w:left="0" w:right="0" w:firstLine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C401D0">
              <w:rPr>
                <w:color w:val="auto"/>
                <w:sz w:val="20"/>
                <w:szCs w:val="20"/>
              </w:rPr>
              <w:t>Наименование</w:t>
            </w:r>
            <w:proofErr w:type="spellEnd"/>
            <w:r w:rsidRPr="00C401D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401D0">
              <w:rPr>
                <w:color w:val="auto"/>
                <w:sz w:val="20"/>
                <w:szCs w:val="20"/>
              </w:rPr>
              <w:t>компетенции</w:t>
            </w:r>
            <w:proofErr w:type="spell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8C13D" w14:textId="77777777" w:rsidR="00F26755" w:rsidRPr="00C401D0" w:rsidRDefault="00786067" w:rsidP="00215E1D">
            <w:pPr>
              <w:widowControl w:val="0"/>
              <w:spacing w:after="0" w:line="240" w:lineRule="auto"/>
              <w:ind w:left="0" w:right="0" w:firstLine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C401D0">
              <w:rPr>
                <w:color w:val="auto"/>
                <w:sz w:val="20"/>
                <w:szCs w:val="20"/>
              </w:rPr>
              <w:t>Индикаторы</w:t>
            </w:r>
            <w:proofErr w:type="spellEnd"/>
            <w:r w:rsidRPr="00C401D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401D0">
              <w:rPr>
                <w:color w:val="auto"/>
                <w:sz w:val="20"/>
                <w:szCs w:val="20"/>
              </w:rPr>
              <w:t>достижения</w:t>
            </w:r>
            <w:proofErr w:type="spellEnd"/>
            <w:r w:rsidRPr="00C401D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401D0">
              <w:rPr>
                <w:color w:val="auto"/>
                <w:sz w:val="20"/>
                <w:szCs w:val="20"/>
              </w:rPr>
              <w:t>компетенции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2A226C" w14:textId="77777777" w:rsidR="00F26755" w:rsidRPr="00C401D0" w:rsidRDefault="00786067" w:rsidP="00215E1D">
            <w:pPr>
              <w:widowControl w:val="0"/>
              <w:spacing w:after="0" w:line="240" w:lineRule="auto"/>
              <w:ind w:left="0" w:right="0" w:firstLine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733DE" w14:textId="3D95A58C" w:rsidR="00F26755" w:rsidRPr="00C401D0" w:rsidRDefault="00786067" w:rsidP="00215E1D">
            <w:pPr>
              <w:widowControl w:val="0"/>
              <w:spacing w:after="0" w:line="240" w:lineRule="auto"/>
              <w:ind w:left="0" w:right="0" w:firstLine="0"/>
              <w:jc w:val="center"/>
              <w:rPr>
                <w:color w:val="auto"/>
                <w:sz w:val="20"/>
                <w:szCs w:val="20"/>
                <w:lang w:val="ru-RU"/>
              </w:rPr>
            </w:pPr>
            <w:proofErr w:type="spellStart"/>
            <w:r w:rsidRPr="00C401D0">
              <w:rPr>
                <w:color w:val="auto"/>
                <w:sz w:val="20"/>
                <w:szCs w:val="20"/>
              </w:rPr>
              <w:t>Типовые</w:t>
            </w:r>
            <w:proofErr w:type="spellEnd"/>
            <w:r w:rsidRPr="00C401D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401D0">
              <w:rPr>
                <w:color w:val="auto"/>
                <w:sz w:val="20"/>
                <w:szCs w:val="20"/>
              </w:rPr>
              <w:t>контрольные</w:t>
            </w:r>
            <w:proofErr w:type="spellEnd"/>
            <w:r w:rsidRPr="00C401D0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401D0">
              <w:rPr>
                <w:color w:val="auto"/>
                <w:sz w:val="20"/>
                <w:szCs w:val="20"/>
              </w:rPr>
              <w:t>задания</w:t>
            </w:r>
            <w:proofErr w:type="spellEnd"/>
          </w:p>
        </w:tc>
      </w:tr>
      <w:tr w:rsidR="008B22B1" w:rsidRPr="00C401D0" w14:paraId="616A892F" w14:textId="77777777" w:rsidTr="009948E0"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9AC6AD" w14:textId="2A3C1002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ПКН-3</w:t>
            </w:r>
          </w:p>
          <w:p w14:paraId="26C4A33B" w14:textId="1D36E503" w:rsidR="008B22B1" w:rsidRPr="00C401D0" w:rsidRDefault="00AE52A9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Способность осуществлять сбор, обработку и статистический анализ данных, применять математические методы для решения стандартных профессиональных финансово-экономических задач, интерпретировать полученные результаты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C943CA" w14:textId="35AD7798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1. Проводит сбор, обработку и статистический анализ данных для решения финансово-экономических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C10217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Знать: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методы сбора, обработки и  проведения статического  анализ данных для решения финансово-экономических задач </w:t>
            </w:r>
          </w:p>
          <w:p w14:paraId="513A9D69" w14:textId="34D196D7" w:rsidR="008B22B1" w:rsidRPr="00C401D0" w:rsidRDefault="008B22B1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91BD82" w14:textId="4FC9AFE1" w:rsidR="00167803" w:rsidRPr="00C401D0" w:rsidRDefault="00167803" w:rsidP="00167803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При определении </w:t>
            </w:r>
            <w:r w:rsidR="00812ECA" w:rsidRPr="00C401D0">
              <w:rPr>
                <w:color w:val="auto"/>
                <w:sz w:val="20"/>
                <w:szCs w:val="20"/>
                <w:lang w:val="ru-RU"/>
              </w:rPr>
              <w:t xml:space="preserve"> расходов на проведения спектакля 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применять следующие методы:</w:t>
            </w:r>
          </w:p>
          <w:p w14:paraId="7320252D" w14:textId="77777777" w:rsidR="00167803" w:rsidRPr="00C401D0" w:rsidRDefault="00167803" w:rsidP="00167803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А) базисно-индексный;</w:t>
            </w:r>
          </w:p>
          <w:p w14:paraId="333F206A" w14:textId="77777777" w:rsidR="00167803" w:rsidRPr="00C401D0" w:rsidRDefault="00167803" w:rsidP="00167803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Б) ресурсный;</w:t>
            </w:r>
          </w:p>
          <w:p w14:paraId="17CB6019" w14:textId="77777777" w:rsidR="00167803" w:rsidRPr="00C401D0" w:rsidRDefault="00167803" w:rsidP="00167803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В) ресурсно-индексный;</w:t>
            </w:r>
          </w:p>
          <w:p w14:paraId="70324D89" w14:textId="77777777" w:rsidR="00167803" w:rsidRPr="00C401D0" w:rsidRDefault="00167803" w:rsidP="00167803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Г) на основе банка данных о стоимости ранее построенных объектов-аналогов</w:t>
            </w:r>
          </w:p>
          <w:p w14:paraId="54D57249" w14:textId="77777777" w:rsidR="00167803" w:rsidRPr="00C401D0" w:rsidRDefault="00167803" w:rsidP="00167803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Д) на основе банка данных о стоимости запроектированных</w:t>
            </w:r>
          </w:p>
          <w:p w14:paraId="50B596E4" w14:textId="1B8E3B8E" w:rsidR="008B22B1" w:rsidRPr="00C401D0" w:rsidRDefault="00167803" w:rsidP="00167803">
            <w:pPr>
              <w:widowControl w:val="0"/>
              <w:spacing w:after="0" w:line="240" w:lineRule="auto"/>
              <w:ind w:left="0" w:right="0" w:firstLine="0"/>
              <w:rPr>
                <w:color w:val="auto"/>
                <w:highlight w:val="yellow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объектов-аналогов</w:t>
            </w:r>
          </w:p>
        </w:tc>
      </w:tr>
      <w:tr w:rsidR="008B22B1" w:rsidRPr="00C401D0" w14:paraId="70D64E9C" w14:textId="77777777" w:rsidTr="009948E0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1DC08A" w14:textId="77777777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7060A0" w14:textId="77777777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37A295" w14:textId="6CE1F1C2" w:rsidR="008B22B1" w:rsidRPr="00C401D0" w:rsidRDefault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Уметь: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анализировать статические   данные для решения финансово-экономических задач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AA9420" w14:textId="61834B10" w:rsidR="00532898" w:rsidRPr="00C401D0" w:rsidRDefault="00532898" w:rsidP="00532898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18"/>
                <w:lang w:val="ru-RU"/>
              </w:rPr>
            </w:pPr>
            <w:r w:rsidRPr="00C401D0">
              <w:rPr>
                <w:color w:val="auto"/>
                <w:sz w:val="20"/>
                <w:szCs w:val="18"/>
                <w:lang w:val="ru-RU"/>
              </w:rPr>
              <w:tab/>
              <w:t xml:space="preserve">По данным «Бюллетеня кинопрокатчика», средняя цена билета в российских кинотеатрах по итогам января 2022 года составила 323,7 руб.  – это на </w:t>
            </w:r>
            <w:r w:rsidRPr="00C401D0">
              <w:rPr>
                <w:color w:val="auto"/>
                <w:sz w:val="20"/>
                <w:szCs w:val="18"/>
                <w:lang w:val="ru-RU"/>
              </w:rPr>
              <w:lastRenderedPageBreak/>
              <w:t xml:space="preserve">13,2% больше, чем средняя стоимость билета в январе 2021-го. В среднем в прошлом году поход в кино в России стоил 278,1 руб. </w:t>
            </w:r>
          </w:p>
          <w:p w14:paraId="1101450D" w14:textId="29671CD9" w:rsidR="00532898" w:rsidRPr="00C401D0" w:rsidRDefault="00532898" w:rsidP="00532898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18"/>
                <w:lang w:val="ru-RU"/>
              </w:rPr>
            </w:pPr>
            <w:r w:rsidRPr="00C401D0">
              <w:rPr>
                <w:color w:val="auto"/>
                <w:sz w:val="20"/>
                <w:szCs w:val="18"/>
                <w:lang w:val="ru-RU"/>
              </w:rPr>
              <w:t xml:space="preserve">Для сравнения: средняя цена </w:t>
            </w:r>
            <w:proofErr w:type="spellStart"/>
            <w:r w:rsidRPr="00C401D0">
              <w:rPr>
                <w:color w:val="auto"/>
                <w:sz w:val="20"/>
                <w:szCs w:val="18"/>
                <w:lang w:val="ru-RU"/>
              </w:rPr>
              <w:t>кинобилета</w:t>
            </w:r>
            <w:proofErr w:type="spellEnd"/>
            <w:r w:rsidRPr="00C401D0">
              <w:rPr>
                <w:color w:val="auto"/>
                <w:sz w:val="20"/>
                <w:szCs w:val="18"/>
                <w:lang w:val="ru-RU"/>
              </w:rPr>
              <w:t xml:space="preserve"> в России в 2020-м составляла 264 руб., в 2019-м – 256,8 руб., в 2018 году – 252,1 руб., в 2017-м – 260,8 руб. (все данные – по итогам января каждого из годов). Иными словами, на протяжении последних нескольких лет стоимость просмотра фильма на большом экране в стране колебалась в районе 260 руб., практически не реагируя на инфляцию.</w:t>
            </w:r>
          </w:p>
          <w:p w14:paraId="78C2CAC0" w14:textId="69CED209" w:rsidR="00532898" w:rsidRPr="00C401D0" w:rsidRDefault="00532898" w:rsidP="00532898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18"/>
                <w:lang w:val="ru-RU"/>
              </w:rPr>
            </w:pPr>
            <w:r w:rsidRPr="00C401D0">
              <w:rPr>
                <w:color w:val="auto"/>
                <w:sz w:val="20"/>
                <w:szCs w:val="18"/>
                <w:lang w:val="ru-RU"/>
              </w:rPr>
              <w:t xml:space="preserve">Однако в 2021 году ускорение инфляции, рост издержек из-за последствий </w:t>
            </w:r>
            <w:proofErr w:type="spellStart"/>
            <w:r w:rsidRPr="00C401D0">
              <w:rPr>
                <w:color w:val="auto"/>
                <w:sz w:val="20"/>
                <w:szCs w:val="18"/>
                <w:lang w:val="ru-RU"/>
              </w:rPr>
              <w:t>локдауна</w:t>
            </w:r>
            <w:proofErr w:type="spellEnd"/>
            <w:r w:rsidRPr="00C401D0">
              <w:rPr>
                <w:color w:val="auto"/>
                <w:sz w:val="20"/>
                <w:szCs w:val="18"/>
                <w:lang w:val="ru-RU"/>
              </w:rPr>
              <w:t xml:space="preserve">, повышение зарплат персонала и другие факторы заставили большинство кинотеатров задуматься о повышении стоимость своих услуг. В середине 2021-го аналитики БК сформировали «справедливую цену» билета в кино в России, которая на тот момент составляла 360 руб. Вероятно, этого значения цена сможет достичь в течение одного-двух лет. </w:t>
            </w:r>
          </w:p>
          <w:p w14:paraId="34490875" w14:textId="2DAC67FE" w:rsidR="008B22B1" w:rsidRPr="00C401D0" w:rsidRDefault="00532898" w:rsidP="00532898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Cs w:val="18"/>
                <w:highlight w:val="yellow"/>
                <w:lang w:val="ru-RU"/>
              </w:rPr>
            </w:pPr>
            <w:r w:rsidRPr="00C401D0">
              <w:rPr>
                <w:color w:val="auto"/>
                <w:sz w:val="20"/>
                <w:szCs w:val="18"/>
                <w:lang w:val="ru-RU"/>
              </w:rPr>
              <w:t>Продолжите анализ средних цен на билеты в сравнении  последующих  отчетных периодов с предшествующими. Выявите какие факторы повлияли на изменения  средних цен на билеты.  Опишите процесс регулирования и расчета цен на фильмы?</w:t>
            </w:r>
          </w:p>
        </w:tc>
      </w:tr>
      <w:tr w:rsidR="008B22B1" w:rsidRPr="00C401D0" w14:paraId="7B1F6B02" w14:textId="77777777" w:rsidTr="008C7196">
        <w:trPr>
          <w:trHeight w:val="975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2BC44" w14:textId="77777777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FA2AC0" w14:textId="2266248B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green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2. Формулирует математические постановки финансово-экономических задач, переходит от экономических задач к математическим моделям.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D83B1A" w14:textId="5E0F9E0D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Знать: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финансово-экономически</w:t>
            </w:r>
            <w:r w:rsidR="00457C43" w:rsidRPr="00C401D0">
              <w:rPr>
                <w:color w:val="auto"/>
                <w:sz w:val="20"/>
                <w:szCs w:val="20"/>
                <w:lang w:val="ru-RU"/>
              </w:rPr>
              <w:t>е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задачи организации и  методы и инструменты их анализа при обосновании расходов, отражаемых смете организаций  сфер креативной индустрии </w:t>
            </w:r>
          </w:p>
          <w:p w14:paraId="1646C678" w14:textId="65F476BF" w:rsidR="008B22B1" w:rsidRPr="00C401D0" w:rsidRDefault="008B22B1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EFFE83" w14:textId="41DA7440" w:rsidR="003649E8" w:rsidRPr="00C401D0" w:rsidRDefault="008B22B1" w:rsidP="00122C2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="003649E8" w:rsidRPr="00C401D0">
              <w:rPr>
                <w:color w:val="auto"/>
                <w:sz w:val="20"/>
                <w:szCs w:val="20"/>
                <w:lang w:val="ru-RU"/>
              </w:rPr>
              <w:t xml:space="preserve"> Организация для проведения клубных мероприятий разрабатывает смету расходов. Часть расходов(45% от всех расходов) сметы будет произведено за счет </w:t>
            </w:r>
            <w:proofErr w:type="spellStart"/>
            <w:r w:rsidR="003649E8" w:rsidRPr="00C401D0">
              <w:rPr>
                <w:color w:val="auto"/>
                <w:sz w:val="20"/>
                <w:szCs w:val="20"/>
                <w:lang w:val="ru-RU"/>
              </w:rPr>
              <w:t>софинансирования</w:t>
            </w:r>
            <w:proofErr w:type="spellEnd"/>
            <w:r w:rsidR="003649E8" w:rsidRPr="00C401D0">
              <w:rPr>
                <w:color w:val="auto"/>
                <w:sz w:val="20"/>
                <w:szCs w:val="20"/>
                <w:lang w:val="ru-RU"/>
              </w:rPr>
              <w:t>.</w:t>
            </w:r>
          </w:p>
          <w:p w14:paraId="50EACB5C" w14:textId="4D3CF0D5" w:rsidR="00122C2A" w:rsidRPr="00C401D0" w:rsidRDefault="003649E8" w:rsidP="00122C2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22C2A" w:rsidRPr="00C401D0">
              <w:rPr>
                <w:color w:val="auto"/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="00122C2A" w:rsidRPr="00C401D0">
              <w:rPr>
                <w:color w:val="auto"/>
                <w:sz w:val="20"/>
                <w:szCs w:val="20"/>
                <w:lang w:val="ru-RU"/>
              </w:rPr>
              <w:t xml:space="preserve"> предоставляют партнеры проекта:</w:t>
            </w:r>
          </w:p>
          <w:p w14:paraId="5A885872" w14:textId="77777777" w:rsidR="00122C2A" w:rsidRPr="00C401D0" w:rsidRDefault="00122C2A" w:rsidP="00122C2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1.Аренда помещений для занятий клубных объединений</w:t>
            </w:r>
          </w:p>
          <w:p w14:paraId="3BB5E6F4" w14:textId="77777777" w:rsidR="00122C2A" w:rsidRPr="00C401D0" w:rsidRDefault="00122C2A" w:rsidP="00122C2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2.Аренда оборудования и технических средств: ноутбуки (12 шт.), проектор (1 шт.), экран для проектора (1 шт.), фотоаппарат (1 шт.) для занятий клубного объединения по изучению английского языка</w:t>
            </w:r>
          </w:p>
          <w:p w14:paraId="4C69FACD" w14:textId="77777777" w:rsidR="00122C2A" w:rsidRPr="00C401D0" w:rsidRDefault="00122C2A" w:rsidP="00122C2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3.Деятельность руководителей клубных объединений (волонтеры)</w:t>
            </w:r>
          </w:p>
          <w:p w14:paraId="18C77459" w14:textId="73264241" w:rsidR="00122C2A" w:rsidRPr="00C401D0" w:rsidRDefault="00122C2A" w:rsidP="00122C2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4.Рассходный материал для занятий клубных объединениях – собственные средства </w:t>
            </w:r>
            <w:proofErr w:type="spellStart"/>
            <w:r w:rsidRPr="00C401D0">
              <w:rPr>
                <w:color w:val="auto"/>
                <w:sz w:val="20"/>
                <w:szCs w:val="20"/>
                <w:lang w:val="ru-RU"/>
              </w:rPr>
              <w:t>благополучателей</w:t>
            </w:r>
            <w:proofErr w:type="spellEnd"/>
            <w:r w:rsidR="003649E8" w:rsidRPr="00C401D0">
              <w:rPr>
                <w:color w:val="auto"/>
                <w:sz w:val="20"/>
                <w:szCs w:val="20"/>
                <w:lang w:val="ru-RU"/>
              </w:rPr>
              <w:t xml:space="preserve"> -25 тыс. рублей.</w:t>
            </w:r>
          </w:p>
          <w:p w14:paraId="51260E02" w14:textId="04D71566" w:rsidR="003649E8" w:rsidRPr="00C401D0" w:rsidRDefault="003649E8" w:rsidP="00122C2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Определите самостоятельно  не менее двух вариантов предложений для реализации проекта. Обоснуйте наиболее финансово выгодное решение.. </w:t>
            </w:r>
          </w:p>
          <w:p w14:paraId="34389E58" w14:textId="1EA685F5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</w:tr>
      <w:tr w:rsidR="008B22B1" w:rsidRPr="00FE028C" w14:paraId="5892CBED" w14:textId="77777777" w:rsidTr="009948E0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93225" w14:textId="77777777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E5B08D" w14:textId="77777777" w:rsidR="008B22B1" w:rsidRPr="00C401D0" w:rsidRDefault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green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B2D57B" w14:textId="0C92F5F7" w:rsidR="008B22B1" w:rsidRPr="00C401D0" w:rsidRDefault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Уметь: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прогнозировать динамику ключевых финансово-экономических показателей; обоснованно выбирать методику прогноза показателей в конкретных условиях для организаций сфер креативной индустрии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3CEA0A5" w14:textId="77777777" w:rsidR="004A7C4B" w:rsidRPr="00C401D0" w:rsidRDefault="004A7C4B" w:rsidP="004A7C4B">
            <w:pPr>
              <w:suppressAutoHyphens w:val="0"/>
              <w:spacing w:after="160" w:line="259" w:lineRule="auto"/>
              <w:ind w:left="0" w:right="0" w:firstLine="0"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Рассчитайте на  апрель  планируемого  периода отдельные  статьи расходов, включаемых в смету на  участие в проведения мероприятий в рамках проекта «Музыкальная  весна» с учетом многовариантных подходов (выбор вида транспорта, музыкальных инструментов)</w:t>
            </w:r>
          </w:p>
          <w:p w14:paraId="0227920D" w14:textId="4458012C" w:rsidR="004A7C4B" w:rsidRPr="00C401D0" w:rsidRDefault="004A7C4B" w:rsidP="004A7C4B">
            <w:pPr>
              <w:suppressAutoHyphens w:val="0"/>
              <w:spacing w:after="160" w:line="259" w:lineRule="auto"/>
              <w:ind w:left="0" w:right="0" w:firstLine="0"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1 Две поездки на мероприятие в г. Мурманск </w:t>
            </w:r>
          </w:p>
          <w:p w14:paraId="431AB6A4" w14:textId="77777777" w:rsidR="004A7C4B" w:rsidRPr="00C401D0" w:rsidRDefault="004A7C4B" w:rsidP="004A7C4B">
            <w:pPr>
              <w:numPr>
                <w:ilvl w:val="1"/>
                <w:numId w:val="21"/>
              </w:numPr>
              <w:suppressAutoHyphens w:val="0"/>
              <w:spacing w:after="160" w:line="256" w:lineRule="auto"/>
              <w:ind w:right="0"/>
              <w:contextualSpacing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Билет Москва - Мурманск  и Мурманск -Москва (Поездка рассчитана на 12 человек) </w:t>
            </w:r>
          </w:p>
          <w:p w14:paraId="72DD9B14" w14:textId="77777777" w:rsidR="004A7C4B" w:rsidRPr="00C401D0" w:rsidRDefault="004A7C4B" w:rsidP="004A7C4B">
            <w:pPr>
              <w:numPr>
                <w:ilvl w:val="1"/>
                <w:numId w:val="21"/>
              </w:numPr>
              <w:suppressAutoHyphens w:val="0"/>
              <w:spacing w:after="160" w:line="256" w:lineRule="auto"/>
              <w:ind w:right="0"/>
              <w:contextualSpacing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 Сбор м. ВДНХ  и оправления до места оправления   (аренда автобуса)</w:t>
            </w:r>
          </w:p>
          <w:p w14:paraId="3A933584" w14:textId="17FC59ED" w:rsidR="004A7C4B" w:rsidRPr="00C401D0" w:rsidRDefault="004A7C4B" w:rsidP="004A7C4B">
            <w:pPr>
              <w:numPr>
                <w:ilvl w:val="1"/>
                <w:numId w:val="21"/>
              </w:numPr>
              <w:suppressAutoHyphens w:val="0"/>
              <w:spacing w:after="160" w:line="256" w:lineRule="auto"/>
              <w:ind w:right="0"/>
              <w:contextualSpacing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Музыкальные инструменты –  2гитары, домбра</w:t>
            </w:r>
            <w:r w:rsidR="004613B2"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,</w:t>
            </w: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 (  перевозка собственных инструментов, требует дополнительного мест</w:t>
            </w:r>
            <w:r w:rsidR="004613B2"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- профессиональный эквалайзер графический, двухканальный 1/3 октавный (2 х 31 полос), встроенный </w:t>
            </w:r>
            <w:proofErr w:type="spellStart"/>
            <w:r w:rsidR="004613B2"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шумоподавитель</w:t>
            </w:r>
            <w:proofErr w:type="spellEnd"/>
            <w:r w:rsidR="004613B2"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 и </w:t>
            </w:r>
            <w:proofErr w:type="spellStart"/>
            <w:r w:rsidR="004613B2"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лимитер</w:t>
            </w:r>
            <w:proofErr w:type="spellEnd"/>
            <w:r w:rsidR="004613B2"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 в кол-ве 1 </w:t>
            </w:r>
            <w:proofErr w:type="spellStart"/>
            <w:r w:rsidR="004613B2"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шт.</w:t>
            </w: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а</w:t>
            </w:r>
            <w:proofErr w:type="spellEnd"/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 xml:space="preserve"> в поезде, либо оплаты за нестандартный груз при авиаперелете) либо вариант аренды в г. Мурманске</w:t>
            </w:r>
          </w:p>
          <w:p w14:paraId="6E91E6A5" w14:textId="45F15AB6" w:rsidR="004A7C4B" w:rsidRPr="00C401D0" w:rsidRDefault="004A7C4B" w:rsidP="004A7C4B">
            <w:pPr>
              <w:suppressAutoHyphens w:val="0"/>
              <w:spacing w:after="160" w:line="256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</w:p>
          <w:p w14:paraId="3EE122D0" w14:textId="5255E581" w:rsidR="004A7C4B" w:rsidRPr="00C401D0" w:rsidRDefault="004A7C4B" w:rsidP="004A7C4B">
            <w:pPr>
              <w:suppressAutoHyphens w:val="0"/>
              <w:spacing w:after="160" w:line="256" w:lineRule="auto"/>
              <w:ind w:left="390" w:right="0" w:firstLine="0"/>
              <w:contextualSpacing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Какие варианта выбора будут предпочтительнее если бюджет расходов ограничен?</w:t>
            </w:r>
          </w:p>
          <w:p w14:paraId="44526F70" w14:textId="11AE9519" w:rsidR="004A7C4B" w:rsidRPr="00C401D0" w:rsidRDefault="004A7C4B" w:rsidP="004A7C4B">
            <w:pPr>
              <w:suppressAutoHyphens w:val="0"/>
              <w:spacing w:after="160" w:line="256" w:lineRule="auto"/>
              <w:ind w:left="390" w:right="0" w:firstLine="0"/>
              <w:contextualSpacing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  <w:r w:rsidRPr="00C401D0"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  <w:t>Какие следует принять решения по более предпочтительному варианту для участия?</w:t>
            </w:r>
          </w:p>
          <w:p w14:paraId="719A9880" w14:textId="77777777" w:rsidR="004A7C4B" w:rsidRPr="00C401D0" w:rsidRDefault="004A7C4B" w:rsidP="004A7C4B">
            <w:pPr>
              <w:suppressAutoHyphens w:val="0"/>
              <w:spacing w:after="160" w:line="256" w:lineRule="auto"/>
              <w:ind w:left="390" w:right="0" w:firstLine="0"/>
              <w:contextualSpacing/>
              <w:jc w:val="left"/>
              <w:rPr>
                <w:rFonts w:eastAsiaTheme="minorHAnsi"/>
                <w:color w:val="auto"/>
                <w:sz w:val="20"/>
                <w:szCs w:val="20"/>
                <w:lang w:val="ru-RU" w:eastAsia="en-US"/>
              </w:rPr>
            </w:pPr>
          </w:p>
          <w:p w14:paraId="48B4BBBB" w14:textId="6CAE47A5" w:rsidR="008B22B1" w:rsidRPr="00C401D0" w:rsidRDefault="008B22B1" w:rsidP="00667EF6">
            <w:pPr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</w:tr>
      <w:tr w:rsidR="008B22B1" w:rsidRPr="00FE028C" w14:paraId="09F67396" w14:textId="77777777" w:rsidTr="002801F9">
        <w:trPr>
          <w:trHeight w:val="1890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A61885" w14:textId="77777777" w:rsidR="008B22B1" w:rsidRPr="00C401D0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075C7E" w14:textId="66A7AC38" w:rsidR="008B22B1" w:rsidRPr="00C401D0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3. Системно подходит к выбору математических методов и информационных технологий для решения конкретных финансово-экономических задач в профессиональной области.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40D053" w14:textId="1270C4A1" w:rsidR="008B22B1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Знать: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математические методы и информационные технологии для решения конкретных финансово-экономических задач в профессиональной области.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6528E" w14:textId="50F15212" w:rsidR="00FC50A2" w:rsidRPr="00C401D0" w:rsidRDefault="00FC50A2" w:rsidP="00FC50A2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lang w:val="ru-RU"/>
              </w:rPr>
            </w:pPr>
            <w:r w:rsidRPr="00C401D0">
              <w:rPr>
                <w:bCs/>
                <w:iCs/>
                <w:color w:val="auto"/>
                <w:sz w:val="20"/>
                <w:szCs w:val="18"/>
                <w:lang w:val="ru-RU"/>
              </w:rPr>
              <w:t xml:space="preserve">Перечислите 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>математические</w:t>
            </w:r>
            <w:r w:rsidRPr="00C401D0">
              <w:rPr>
                <w:bCs/>
                <w:iCs/>
                <w:color w:val="auto"/>
                <w:sz w:val="20"/>
                <w:szCs w:val="18"/>
                <w:lang w:val="ru-RU"/>
              </w:rPr>
              <w:t xml:space="preserve"> методы и дайте им характеристику, используемых  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>для решения конкретных финансово-экономических задач в профессиональной области.</w:t>
            </w:r>
          </w:p>
          <w:p w14:paraId="0CAA031B" w14:textId="77777777" w:rsidR="00FC50A2" w:rsidRPr="00C401D0" w:rsidRDefault="00FC50A2" w:rsidP="00FC50A2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  <w:p w14:paraId="3E84DBF1" w14:textId="6C9D0673" w:rsidR="002C0C0B" w:rsidRPr="00C401D0" w:rsidRDefault="002C0C0B" w:rsidP="002C0C0B">
            <w:pPr>
              <w:widowControl w:val="0"/>
              <w:spacing w:after="0" w:line="240" w:lineRule="auto"/>
              <w:ind w:left="0" w:right="0" w:firstLine="0"/>
              <w:rPr>
                <w:b/>
                <w:bCs/>
                <w:iCs/>
                <w:color w:val="auto"/>
                <w:sz w:val="20"/>
                <w:szCs w:val="18"/>
                <w:highlight w:val="yellow"/>
                <w:lang w:val="ru-RU"/>
              </w:rPr>
            </w:pPr>
          </w:p>
        </w:tc>
      </w:tr>
      <w:tr w:rsidR="008B22B1" w:rsidRPr="00C401D0" w14:paraId="62578B2A" w14:textId="77777777" w:rsidTr="00410D4D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BCFC76" w14:textId="77777777" w:rsidR="008B22B1" w:rsidRPr="00C401D0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2E12D5" w14:textId="77777777" w:rsidR="008B22B1" w:rsidRPr="00C401D0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04840B" w14:textId="6E11A97A" w:rsidR="008C7196" w:rsidRPr="00C401D0" w:rsidRDefault="00E40C3A" w:rsidP="008C7196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Уметь: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обоснованно выбирать математические методы и информационные технологии для решения конкретных финансово-экономических задач в профессиональной области.</w:t>
            </w:r>
          </w:p>
          <w:p w14:paraId="599558A8" w14:textId="7A6DC3FC" w:rsidR="008B22B1" w:rsidRPr="00C401D0" w:rsidRDefault="008B22B1" w:rsidP="008B22B1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60CB1D" w14:textId="77777777" w:rsidR="00393276" w:rsidRPr="00C401D0" w:rsidRDefault="00393276" w:rsidP="00393276">
            <w:pPr>
              <w:spacing w:after="0"/>
              <w:ind w:lef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Корреляция между количественной и качественной структурами </w:t>
            </w:r>
          </w:p>
          <w:p w14:paraId="6F5D07ED" w14:textId="591BBEA2" w:rsidR="00393276" w:rsidRPr="00C401D0" w:rsidRDefault="00393276" w:rsidP="00393276">
            <w:pPr>
              <w:spacing w:after="0"/>
              <w:ind w:lef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зрительской аудитории</w:t>
            </w:r>
          </w:p>
          <w:tbl>
            <w:tblPr>
              <w:tblStyle w:val="afd"/>
              <w:tblW w:w="3514" w:type="dxa"/>
              <w:tblLayout w:type="fixed"/>
              <w:tblLook w:val="04A0" w:firstRow="1" w:lastRow="0" w:firstColumn="1" w:lastColumn="0" w:noHBand="0" w:noVBand="1"/>
            </w:tblPr>
            <w:tblGrid>
              <w:gridCol w:w="1246"/>
              <w:gridCol w:w="1276"/>
              <w:gridCol w:w="992"/>
            </w:tblGrid>
            <w:tr w:rsidR="00393276" w:rsidRPr="00C401D0" w14:paraId="4AEDD9D9" w14:textId="77777777" w:rsidTr="00BB5C15">
              <w:trPr>
                <w:trHeight w:val="136"/>
              </w:trPr>
              <w:tc>
                <w:tcPr>
                  <w:tcW w:w="25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315FC4" w14:textId="77777777" w:rsidR="00393276" w:rsidRPr="00C401D0" w:rsidRDefault="00393276" w:rsidP="00393276">
                  <w:pPr>
                    <w:spacing w:after="0" w:line="240" w:lineRule="auto"/>
                    <w:jc w:val="center"/>
                    <w:rPr>
                      <w:color w:val="auto"/>
                      <w:sz w:val="18"/>
                      <w:szCs w:val="18"/>
                      <w:lang w:val="ru-RU" w:eastAsia="en-US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Структура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аудитории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33B2E6" w14:textId="77777777" w:rsidR="00393276" w:rsidRPr="00C401D0" w:rsidRDefault="00393276" w:rsidP="00393276">
                  <w:pPr>
                    <w:spacing w:after="0" w:line="240" w:lineRule="auto"/>
                    <w:ind w:left="0" w:right="-113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Коэффициент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корреляции</w:t>
                  </w:r>
                  <w:proofErr w:type="spellEnd"/>
                </w:p>
                <w:p w14:paraId="43631372" w14:textId="77777777" w:rsidR="00393276" w:rsidRPr="00C401D0" w:rsidRDefault="00393276" w:rsidP="00BB5C15">
                  <w:pPr>
                    <w:tabs>
                      <w:tab w:val="left" w:pos="607"/>
                    </w:tabs>
                    <w:spacing w:after="0" w:line="240" w:lineRule="auto"/>
                    <w:ind w:left="0" w:right="28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</w:rPr>
                    <w:t>(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от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 0 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до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 1)</w:t>
                  </w:r>
                </w:p>
              </w:tc>
            </w:tr>
            <w:tr w:rsidR="00393276" w:rsidRPr="00C401D0" w14:paraId="3C7CC27A" w14:textId="77777777" w:rsidTr="00BB5C15"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CB4714" w14:textId="77777777" w:rsidR="00393276" w:rsidRPr="00C401D0" w:rsidRDefault="00393276" w:rsidP="00BB5C15">
                  <w:pPr>
                    <w:tabs>
                      <w:tab w:val="left" w:pos="564"/>
                    </w:tabs>
                    <w:spacing w:after="0" w:line="240" w:lineRule="auto"/>
                    <w:ind w:left="0" w:right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количественная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729DAA" w14:textId="77777777" w:rsidR="00393276" w:rsidRPr="00C401D0" w:rsidRDefault="00393276" w:rsidP="00393276">
                  <w:pPr>
                    <w:spacing w:after="0" w:line="240" w:lineRule="auto"/>
                    <w:ind w:left="29" w:righ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качественная</w:t>
                  </w:r>
                  <w:proofErr w:type="spellEnd"/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173C9A" w14:textId="77777777" w:rsidR="00393276" w:rsidRPr="00C401D0" w:rsidRDefault="00393276" w:rsidP="00393276">
                  <w:pPr>
                    <w:spacing w:after="0" w:line="240" w:lineRule="auto"/>
                    <w:rPr>
                      <w:color w:val="auto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BB5C15" w:rsidRPr="00C401D0" w14:paraId="2769719A" w14:textId="77777777" w:rsidTr="00BB5C15"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3D96B1" w14:textId="3ED4FB08" w:rsidR="00BB5C15" w:rsidRPr="00C401D0" w:rsidRDefault="00BB5C15" w:rsidP="00BB5C15">
                  <w:pPr>
                    <w:tabs>
                      <w:tab w:val="left" w:pos="281"/>
                    </w:tabs>
                    <w:spacing w:after="0" w:line="240" w:lineRule="auto"/>
                    <w:ind w:left="0" w:right="0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Редкий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ACC01" w14:textId="769334EE" w:rsidR="00BB5C15" w:rsidRPr="00C401D0" w:rsidRDefault="00BB5C15" w:rsidP="00BB5C15">
                  <w:pPr>
                    <w:spacing w:after="0" w:line="240" w:lineRule="auto"/>
                    <w:ind w:left="0" w:right="0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Новый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неподготовленный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зритель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013C0D" w14:textId="77777777" w:rsidR="00BB5C15" w:rsidRPr="00C401D0" w:rsidRDefault="00BB5C15" w:rsidP="00BB5C15">
                  <w:pPr>
                    <w:tabs>
                      <w:tab w:val="left" w:pos="748"/>
                    </w:tabs>
                    <w:spacing w:after="0" w:line="240" w:lineRule="auto"/>
                    <w:ind w:left="0" w:hanging="22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</w:rPr>
                    <w:t>0,92</w:t>
                  </w:r>
                </w:p>
              </w:tc>
            </w:tr>
            <w:tr w:rsidR="00BB5C15" w:rsidRPr="00C401D0" w14:paraId="4C6ED290" w14:textId="77777777" w:rsidTr="00BB5C15"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E13D" w14:textId="180EF3BC" w:rsidR="00BB5C15" w:rsidRPr="00C401D0" w:rsidRDefault="00BB5C15" w:rsidP="00BB5C15">
                  <w:pPr>
                    <w:spacing w:after="0" w:line="240" w:lineRule="auto"/>
                    <w:ind w:left="0" w:right="37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lastRenderedPageBreak/>
                    <w:t>Активный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89A4B" w14:textId="08628A3F" w:rsidR="00BB5C15" w:rsidRPr="00C401D0" w:rsidRDefault="00BB5C15" w:rsidP="00BB5C15">
                  <w:pPr>
                    <w:spacing w:after="0" w:line="240" w:lineRule="auto"/>
                    <w:ind w:left="0" w:right="0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Развивающийся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4091F" w14:textId="77777777" w:rsidR="00BB5C15" w:rsidRPr="00C401D0" w:rsidRDefault="00BB5C15" w:rsidP="00BB5C15">
                  <w:pPr>
                    <w:tabs>
                      <w:tab w:val="left" w:pos="748"/>
                    </w:tabs>
                    <w:spacing w:after="0" w:line="240" w:lineRule="auto"/>
                    <w:ind w:left="0" w:hanging="22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</w:rPr>
                    <w:t>0,86</w:t>
                  </w:r>
                </w:p>
              </w:tc>
            </w:tr>
            <w:tr w:rsidR="00BB5C15" w:rsidRPr="00C401D0" w14:paraId="172B3C25" w14:textId="77777777" w:rsidTr="00BB5C15"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0B228" w14:textId="10A92E1E" w:rsidR="00BB5C15" w:rsidRPr="00C401D0" w:rsidRDefault="00BB5C15" w:rsidP="00BB5C15">
                  <w:pPr>
                    <w:spacing w:after="0" w:line="240" w:lineRule="auto"/>
                    <w:ind w:left="0" w:right="37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Постоянный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F8C30" w14:textId="475E490F" w:rsidR="00BB5C15" w:rsidRPr="00C401D0" w:rsidRDefault="00BB5C15" w:rsidP="00BB5C15">
                  <w:pPr>
                    <w:spacing w:after="0" w:line="240" w:lineRule="auto"/>
                    <w:ind w:left="0" w:right="0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Подготовленный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81D73E" w14:textId="77777777" w:rsidR="00BB5C15" w:rsidRPr="00C401D0" w:rsidRDefault="00BB5C15" w:rsidP="00BB5C15">
                  <w:pPr>
                    <w:tabs>
                      <w:tab w:val="left" w:pos="748"/>
                    </w:tabs>
                    <w:spacing w:after="0" w:line="240" w:lineRule="auto"/>
                    <w:ind w:left="0" w:hanging="22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</w:rPr>
                    <w:t>0,89</w:t>
                  </w:r>
                </w:p>
              </w:tc>
            </w:tr>
            <w:tr w:rsidR="00BB5C15" w:rsidRPr="00C401D0" w14:paraId="26430780" w14:textId="77777777" w:rsidTr="00BB5C15"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F0A04" w14:textId="455AFEED" w:rsidR="00BB5C15" w:rsidRPr="00C401D0" w:rsidRDefault="00BB5C15" w:rsidP="00BB5C15">
                  <w:pPr>
                    <w:spacing w:after="0" w:line="240" w:lineRule="auto"/>
                    <w:ind w:left="0" w:right="37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Увлеченный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02C99" w14:textId="0725AACE" w:rsidR="00BB5C15" w:rsidRPr="00C401D0" w:rsidRDefault="00BB5C15" w:rsidP="00BB5C15">
                  <w:pPr>
                    <w:spacing w:after="0" w:line="240" w:lineRule="auto"/>
                    <w:ind w:left="0" w:right="0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Знаток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5BA7DA" w14:textId="77777777" w:rsidR="00BB5C15" w:rsidRPr="00C401D0" w:rsidRDefault="00BB5C15" w:rsidP="00BB5C15">
                  <w:pPr>
                    <w:tabs>
                      <w:tab w:val="left" w:pos="748"/>
                    </w:tabs>
                    <w:spacing w:after="0" w:line="240" w:lineRule="auto"/>
                    <w:ind w:left="0" w:hanging="22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</w:rPr>
                    <w:t>0,82</w:t>
                  </w:r>
                </w:p>
              </w:tc>
            </w:tr>
            <w:tr w:rsidR="00BB5C15" w:rsidRPr="00C401D0" w14:paraId="413B027E" w14:textId="77777777" w:rsidTr="00BB5C15"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380E7" w14:textId="4EF2B59F" w:rsidR="00BB5C15" w:rsidRPr="00C401D0" w:rsidRDefault="00BB5C15" w:rsidP="00BB5C15">
                  <w:pPr>
                    <w:spacing w:after="0" w:line="240" w:lineRule="auto"/>
                    <w:ind w:left="0" w:right="37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Сверхувлеченный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52217" w14:textId="4B1658F5" w:rsidR="00BB5C15" w:rsidRPr="00C401D0" w:rsidRDefault="00BB5C15" w:rsidP="00BB5C15">
                  <w:pPr>
                    <w:spacing w:after="0" w:line="240" w:lineRule="auto"/>
                    <w:ind w:left="0" w:right="35" w:firstLine="0"/>
                    <w:rPr>
                      <w:color w:val="auto"/>
                      <w:sz w:val="18"/>
                      <w:szCs w:val="18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Всеядный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29B615" w14:textId="77777777" w:rsidR="00BB5C15" w:rsidRPr="00C401D0" w:rsidRDefault="00BB5C15" w:rsidP="00BB5C15">
                  <w:pPr>
                    <w:tabs>
                      <w:tab w:val="left" w:pos="748"/>
                    </w:tabs>
                    <w:spacing w:after="0" w:line="240" w:lineRule="auto"/>
                    <w:ind w:left="0" w:hanging="22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</w:rPr>
                    <w:t>0,67</w:t>
                  </w:r>
                </w:p>
              </w:tc>
            </w:tr>
          </w:tbl>
          <w:p w14:paraId="186D26B1" w14:textId="77777777" w:rsidR="00393276" w:rsidRPr="00C401D0" w:rsidRDefault="00393276" w:rsidP="00393276">
            <w:pPr>
              <w:spacing w:after="0"/>
              <w:ind w:left="0" w:firstLine="0"/>
              <w:rPr>
                <w:color w:val="auto"/>
                <w:sz w:val="20"/>
                <w:szCs w:val="20"/>
                <w:lang w:val="ru-RU"/>
              </w:rPr>
            </w:pPr>
          </w:p>
          <w:p w14:paraId="375566DA" w14:textId="3D5134BB" w:rsidR="008B22B1" w:rsidRPr="00C401D0" w:rsidRDefault="008B22B1" w:rsidP="002801F9">
            <w:pPr>
              <w:suppressAutoHyphens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E40C3A" w:rsidRPr="00C401D0" w14:paraId="64068229" w14:textId="77777777" w:rsidTr="007B3578">
        <w:trPr>
          <w:trHeight w:val="2245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5563BC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DFDFC4" w14:textId="070D4A39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4. Анализирует результаты исследования математических моделей финансово- экономических задач и делает на их основании количественные и качественные выводы и рекомендации по принятию финансово- экономических решений.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5D6487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Знать: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аналитические данные, используемые при разработки моделей финансово- экономических задач</w:t>
            </w:r>
          </w:p>
          <w:p w14:paraId="7E982C15" w14:textId="764496AC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EEBD11F" w14:textId="1E96C949" w:rsidR="00E40C3A" w:rsidRPr="00C401D0" w:rsidRDefault="00BB5C15" w:rsidP="00A77ECA">
            <w:pPr>
              <w:widowControl w:val="0"/>
              <w:spacing w:after="0" w:line="252" w:lineRule="auto"/>
              <w:ind w:left="-5" w:right="0" w:firstLine="0"/>
              <w:jc w:val="center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Перечень работ по подготовке спектакля</w:t>
            </w:r>
          </w:p>
          <w:tbl>
            <w:tblPr>
              <w:tblStyle w:val="af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"/>
              <w:gridCol w:w="536"/>
              <w:gridCol w:w="396"/>
              <w:gridCol w:w="396"/>
              <w:gridCol w:w="396"/>
              <w:gridCol w:w="396"/>
              <w:gridCol w:w="396"/>
              <w:gridCol w:w="396"/>
              <w:gridCol w:w="396"/>
            </w:tblGrid>
            <w:tr w:rsidR="00A77ECA" w:rsidRPr="00C401D0" w14:paraId="353CAF7B" w14:textId="77777777" w:rsidTr="00A77ECA">
              <w:tc>
                <w:tcPr>
                  <w:tcW w:w="254" w:type="dxa"/>
                  <w:vMerge w:val="restart"/>
                </w:tcPr>
                <w:p w14:paraId="7DBB741F" w14:textId="40310714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center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№</w:t>
                  </w:r>
                </w:p>
              </w:tc>
              <w:tc>
                <w:tcPr>
                  <w:tcW w:w="536" w:type="dxa"/>
                  <w:vMerge w:val="restart"/>
                </w:tcPr>
                <w:p w14:paraId="1B62D588" w14:textId="6DDCB94F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center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Содержание работ</w:t>
                  </w:r>
                </w:p>
              </w:tc>
              <w:tc>
                <w:tcPr>
                  <w:tcW w:w="396" w:type="dxa"/>
                  <w:vMerge w:val="restart"/>
                </w:tcPr>
                <w:p w14:paraId="39A67715" w14:textId="0A9AC226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center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Шифры работ</w:t>
                  </w:r>
                </w:p>
              </w:tc>
              <w:tc>
                <w:tcPr>
                  <w:tcW w:w="396" w:type="dxa"/>
                  <w:vMerge w:val="restart"/>
                </w:tcPr>
                <w:p w14:paraId="42332EB4" w14:textId="3DD8DA6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center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Т 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мин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>. (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дн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>.)</w:t>
                  </w:r>
                </w:p>
              </w:tc>
              <w:tc>
                <w:tcPr>
                  <w:tcW w:w="396" w:type="dxa"/>
                  <w:vMerge w:val="restart"/>
                </w:tcPr>
                <w:p w14:paraId="40939392" w14:textId="1E7C228C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center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8"/>
                      <w:szCs w:val="18"/>
                      <w:lang w:val="ru-RU"/>
                    </w:rPr>
                    <w:t>Т макс. (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  <w:lang w:val="ru-RU"/>
                    </w:rPr>
                    <w:t>дн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  <w:lang w:val="ru-RU"/>
                    </w:rPr>
                    <w:t>)</w:t>
                  </w:r>
                </w:p>
              </w:tc>
              <w:tc>
                <w:tcPr>
                  <w:tcW w:w="396" w:type="dxa"/>
                  <w:vMerge w:val="restart"/>
                </w:tcPr>
                <w:p w14:paraId="78911C41" w14:textId="25CC1B85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center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Т ср. (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дн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)</w:t>
                  </w:r>
                </w:p>
              </w:tc>
              <w:tc>
                <w:tcPr>
                  <w:tcW w:w="1188" w:type="dxa"/>
                  <w:gridSpan w:val="3"/>
                </w:tcPr>
                <w:p w14:paraId="14950DBC" w14:textId="27203F75" w:rsidR="00A77ECA" w:rsidRPr="00C401D0" w:rsidRDefault="00A77ECA" w:rsidP="00A77ECA">
                  <w:pPr>
                    <w:tabs>
                      <w:tab w:val="left" w:pos="322"/>
                    </w:tabs>
                    <w:spacing w:after="0" w:line="240" w:lineRule="auto"/>
                    <w:ind w:left="-104" w:right="-53" w:firstLine="0"/>
                    <w:jc w:val="center"/>
                    <w:rPr>
                      <w:color w:val="auto"/>
                      <w:sz w:val="18"/>
                      <w:szCs w:val="18"/>
                      <w:lang w:val="ru-RU" w:eastAsia="en-US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Дата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окончания</w:t>
                  </w:r>
                  <w:proofErr w:type="spellEnd"/>
                  <w:r w:rsidRPr="00C401D0">
                    <w:rPr>
                      <w:color w:val="auto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работ</w:t>
                  </w:r>
                  <w:proofErr w:type="spellEnd"/>
                </w:p>
              </w:tc>
            </w:tr>
            <w:tr w:rsidR="00A77ECA" w:rsidRPr="00C401D0" w14:paraId="2883E187" w14:textId="77777777" w:rsidTr="00A77ECA">
              <w:tc>
                <w:tcPr>
                  <w:tcW w:w="254" w:type="dxa"/>
                  <w:vMerge/>
                </w:tcPr>
                <w:p w14:paraId="7424C56A" w14:textId="7777777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6" w:type="dxa"/>
                  <w:vMerge/>
                </w:tcPr>
                <w:p w14:paraId="41B67B81" w14:textId="7777777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  <w:vMerge/>
                </w:tcPr>
                <w:p w14:paraId="10ACD16B" w14:textId="7777777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  <w:vMerge/>
                </w:tcPr>
                <w:p w14:paraId="50EAA945" w14:textId="7777777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  <w:vMerge/>
                </w:tcPr>
                <w:p w14:paraId="556CAD22" w14:textId="7777777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  <w:vMerge/>
                </w:tcPr>
                <w:p w14:paraId="453ACEDD" w14:textId="7777777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7C1EC222" w14:textId="4A4B1017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ранняя</w:t>
                  </w:r>
                  <w:proofErr w:type="spellEnd"/>
                </w:p>
              </w:tc>
              <w:tc>
                <w:tcPr>
                  <w:tcW w:w="396" w:type="dxa"/>
                </w:tcPr>
                <w:p w14:paraId="430A87FD" w14:textId="3CB51228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поздняя</w:t>
                  </w:r>
                  <w:proofErr w:type="spellEnd"/>
                </w:p>
              </w:tc>
              <w:tc>
                <w:tcPr>
                  <w:tcW w:w="396" w:type="dxa"/>
                </w:tcPr>
                <w:p w14:paraId="060FD5A5" w14:textId="09864D2B" w:rsidR="00A77ECA" w:rsidRPr="00C401D0" w:rsidRDefault="00A77ECA" w:rsidP="00A77EC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8"/>
                      <w:szCs w:val="18"/>
                    </w:rPr>
                    <w:t>фактическая</w:t>
                  </w:r>
                  <w:proofErr w:type="spellEnd"/>
                </w:p>
              </w:tc>
            </w:tr>
            <w:tr w:rsidR="00A77ECA" w:rsidRPr="00C401D0" w14:paraId="3055EE08" w14:textId="77777777" w:rsidTr="00A77ECA">
              <w:tc>
                <w:tcPr>
                  <w:tcW w:w="254" w:type="dxa"/>
                </w:tcPr>
                <w:p w14:paraId="666FAF90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6" w:type="dxa"/>
                </w:tcPr>
                <w:p w14:paraId="65AF1801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0938BF66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61136825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408F4735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53AB8815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76906092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1BD5C42B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72D3544C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A77ECA" w:rsidRPr="00C401D0" w14:paraId="2047ADD1" w14:textId="77777777" w:rsidTr="00A77ECA">
              <w:tc>
                <w:tcPr>
                  <w:tcW w:w="254" w:type="dxa"/>
                </w:tcPr>
                <w:p w14:paraId="6B997DA6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6" w:type="dxa"/>
                </w:tcPr>
                <w:p w14:paraId="7A7633D9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23B0176D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357F735C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75796430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4D05887D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6851F169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2AA7265B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69774966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A77ECA" w:rsidRPr="00C401D0" w14:paraId="1A35FE40" w14:textId="77777777" w:rsidTr="00A77ECA">
              <w:tc>
                <w:tcPr>
                  <w:tcW w:w="254" w:type="dxa"/>
                </w:tcPr>
                <w:p w14:paraId="78E3E3A5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36" w:type="dxa"/>
                </w:tcPr>
                <w:p w14:paraId="59A11E09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150A2B18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4223F9CE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7933359D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3C9CC9D0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65F6FB1D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4F0C7D79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6" w:type="dxa"/>
                </w:tcPr>
                <w:p w14:paraId="2D36610D" w14:textId="77777777" w:rsidR="00A77ECA" w:rsidRPr="00C401D0" w:rsidRDefault="00A77ECA" w:rsidP="00122C2A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E00AAE" w14:textId="22D9AF21" w:rsidR="00BB5C15" w:rsidRPr="00C401D0" w:rsidRDefault="00BB5C15" w:rsidP="00A77ECA">
            <w:pPr>
              <w:widowControl w:val="0"/>
              <w:spacing w:after="0" w:line="252" w:lineRule="auto"/>
              <w:ind w:left="0" w:right="0" w:firstLine="0"/>
              <w:jc w:val="left"/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</w:tr>
      <w:tr w:rsidR="00E40C3A" w:rsidRPr="00FE028C" w14:paraId="415C27ED" w14:textId="77777777" w:rsidTr="00410D4D">
        <w:trPr>
          <w:trHeight w:val="5529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B588D9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FD0A3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green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03D4F5" w14:textId="6C892351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b/>
                <w:bCs/>
                <w:i/>
                <w:iCs/>
                <w:color w:val="auto"/>
                <w:sz w:val="20"/>
                <w:szCs w:val="20"/>
                <w:highlight w:val="yellow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Уметь: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проводить  обоснованные количественные и качественные выводы и разрабатывать рекомендации по принятию финансово- экономических решений.</w:t>
            </w:r>
            <w:r w:rsidRPr="00C401D0">
              <w:rPr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6F68C2" w14:textId="77777777" w:rsidR="005277DD" w:rsidRPr="00C401D0" w:rsidRDefault="005277DD" w:rsidP="005277DD">
            <w:pPr>
              <w:widowControl w:val="0"/>
              <w:spacing w:after="0" w:line="252" w:lineRule="auto"/>
              <w:ind w:left="-5" w:right="0" w:firstLine="0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1.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ab/>
              <w:t>Ранжируйте сигналы получения информации об ожидаемом качестве театрального спектакля в порядке убывания ее (информации) полноты и точности:</w:t>
            </w:r>
          </w:p>
          <w:p w14:paraId="0D12BAFD" w14:textId="77777777" w:rsidR="005277DD" w:rsidRPr="00C401D0" w:rsidRDefault="005277DD" w:rsidP="005277DD">
            <w:pPr>
              <w:widowControl w:val="0"/>
              <w:spacing w:after="0" w:line="252" w:lineRule="auto"/>
              <w:ind w:left="-5" w:right="0" w:firstLine="0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а) участие в спектакле «звездных» актеров;</w:t>
            </w:r>
          </w:p>
          <w:p w14:paraId="229C2D97" w14:textId="77777777" w:rsidR="005277DD" w:rsidRPr="00C401D0" w:rsidRDefault="005277DD" w:rsidP="005277DD">
            <w:pPr>
              <w:widowControl w:val="0"/>
              <w:spacing w:after="0" w:line="252" w:lineRule="auto"/>
              <w:ind w:left="-5" w:right="0" w:firstLine="0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б) оценки профессиональных критиков;</w:t>
            </w:r>
          </w:p>
          <w:p w14:paraId="5C8DBDBD" w14:textId="77777777" w:rsidR="005277DD" w:rsidRPr="00C401D0" w:rsidRDefault="005277DD" w:rsidP="005277DD">
            <w:pPr>
              <w:widowControl w:val="0"/>
              <w:spacing w:after="0" w:line="252" w:lineRule="auto"/>
              <w:ind w:left="-5" w:right="0" w:firstLine="0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в) цена билета;</w:t>
            </w:r>
          </w:p>
          <w:p w14:paraId="44B4EB3A" w14:textId="77777777" w:rsidR="005277DD" w:rsidRPr="00C401D0" w:rsidRDefault="005277DD" w:rsidP="005277DD">
            <w:pPr>
              <w:widowControl w:val="0"/>
              <w:spacing w:after="0" w:line="252" w:lineRule="auto"/>
              <w:ind w:left="-5" w:right="0" w:firstLine="0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г) бренд театра;</w:t>
            </w:r>
          </w:p>
          <w:p w14:paraId="2B0D8961" w14:textId="47014A58" w:rsidR="00E40C3A" w:rsidRPr="00C401D0" w:rsidRDefault="005277DD" w:rsidP="007B3578">
            <w:pPr>
              <w:widowControl w:val="0"/>
              <w:spacing w:after="0" w:line="252" w:lineRule="auto"/>
              <w:ind w:left="-5" w:right="0" w:firstLine="0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д)</w:t>
            </w:r>
            <w:r w:rsidR="007B3578" w:rsidRPr="00C401D0">
              <w:rPr>
                <w:color w:val="auto"/>
                <w:sz w:val="20"/>
                <w:szCs w:val="20"/>
                <w:lang w:val="ru-RU"/>
              </w:rPr>
              <w:t xml:space="preserve"> премия театрального фестиваля.</w:t>
            </w:r>
          </w:p>
        </w:tc>
      </w:tr>
      <w:tr w:rsidR="00E40C3A" w:rsidRPr="00C401D0" w14:paraId="2587FA51" w14:textId="77777777" w:rsidTr="006759F2">
        <w:trPr>
          <w:trHeight w:val="798"/>
        </w:trPr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87E046" w14:textId="690BA2C5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ПКП-2</w:t>
            </w:r>
          </w:p>
          <w:p w14:paraId="12B3B9F8" w14:textId="241F374F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Способность использовать теоретико-методологические подходы для количественного измерения креативной экономики и креативных индустрий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5C3DDB" w14:textId="77777777" w:rsidR="00E40C3A" w:rsidRPr="00C401D0" w:rsidRDefault="00E40C3A" w:rsidP="00E40C3A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sz w:val="20"/>
                <w:szCs w:val="20"/>
                <w:lang w:eastAsia="zh-CN"/>
              </w:rPr>
            </w:pPr>
            <w:r w:rsidRPr="00C401D0">
              <w:rPr>
                <w:sz w:val="20"/>
                <w:szCs w:val="20"/>
                <w:lang w:eastAsia="zh-CN"/>
              </w:rPr>
              <w:t xml:space="preserve">1. Выбирает и применяет статистические, экономико-математические методы и маркетинговые исследования количественных и качественных показателей деятельности организаций креативных индустрий. </w:t>
            </w:r>
          </w:p>
          <w:p w14:paraId="515C0C3F" w14:textId="10974C71" w:rsidR="00E40C3A" w:rsidRPr="00C401D0" w:rsidRDefault="00E40C3A" w:rsidP="00E40C3A">
            <w:pPr>
              <w:suppressAutoHyphens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  <w:p w14:paraId="13F21F16" w14:textId="2F6D6773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993D60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Знать: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статистические, экономико-математические методы при обосновании расчетных показателей сметы </w:t>
            </w:r>
          </w:p>
          <w:p w14:paraId="4A9F471D" w14:textId="520A1A21" w:rsidR="00E40C3A" w:rsidRPr="00C401D0" w:rsidRDefault="00E40C3A" w:rsidP="00E40C3A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CB658C" w14:textId="76F40796" w:rsidR="00A77ECA" w:rsidRPr="00C401D0" w:rsidRDefault="00A77ECA" w:rsidP="00A77ECA">
            <w:pPr>
              <w:widowControl w:val="0"/>
              <w:spacing w:after="0" w:line="252" w:lineRule="auto"/>
              <w:ind w:left="-5" w:right="0" w:firstLine="0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Репетиционный план. Подготовка спектакля «МИР ВО ВСЕМ МИРЕ»</w:t>
            </w:r>
          </w:p>
          <w:tbl>
            <w:tblPr>
              <w:tblStyle w:val="af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593"/>
              <w:gridCol w:w="594"/>
              <w:gridCol w:w="594"/>
              <w:gridCol w:w="594"/>
              <w:gridCol w:w="594"/>
            </w:tblGrid>
            <w:tr w:rsidR="007B3578" w:rsidRPr="00C401D0" w14:paraId="53ECE600" w14:textId="77777777" w:rsidTr="007B3578">
              <w:tc>
                <w:tcPr>
                  <w:tcW w:w="593" w:type="dxa"/>
                  <w:vMerge w:val="restart"/>
                </w:tcPr>
                <w:p w14:paraId="23D9D6C2" w14:textId="1BD80B9D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593" w:type="dxa"/>
                  <w:vMerge w:val="restart"/>
                </w:tcPr>
                <w:p w14:paraId="77109B41" w14:textId="7F555244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Содержание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работ</w:t>
                  </w:r>
                  <w:proofErr w:type="spellEnd"/>
                </w:p>
              </w:tc>
              <w:tc>
                <w:tcPr>
                  <w:tcW w:w="594" w:type="dxa"/>
                  <w:vMerge w:val="restart"/>
                </w:tcPr>
                <w:p w14:paraId="5320F117" w14:textId="0A16B446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Шифры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работ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31CDEF86" w14:textId="794EB07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Количество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репетиционных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точек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446ABE4C" w14:textId="5AD54C4D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Дата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начала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работ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4E13428C" w14:textId="43DD1C49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Дата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окончания</w:t>
                  </w:r>
                  <w:proofErr w:type="spellEnd"/>
                </w:p>
              </w:tc>
            </w:tr>
            <w:tr w:rsidR="007B3578" w:rsidRPr="00C401D0" w14:paraId="04B4520D" w14:textId="77777777" w:rsidTr="007B3578">
              <w:tc>
                <w:tcPr>
                  <w:tcW w:w="593" w:type="dxa"/>
                  <w:vMerge/>
                </w:tcPr>
                <w:p w14:paraId="4240727B" w14:textId="0E16CD8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3" w:type="dxa"/>
                  <w:vMerge/>
                </w:tcPr>
                <w:p w14:paraId="3D74A26A" w14:textId="7707BFC8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  <w:vMerge/>
                </w:tcPr>
                <w:p w14:paraId="3E878C28" w14:textId="256E0DDE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7118B797" w14:textId="601E58C6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план.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факт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5C480C9F" w14:textId="07408138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план.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факт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94" w:type="dxa"/>
                </w:tcPr>
                <w:p w14:paraId="531917D6" w14:textId="50A9FA4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план.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факт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>.</w:t>
                  </w:r>
                </w:p>
              </w:tc>
            </w:tr>
            <w:tr w:rsidR="007B3578" w:rsidRPr="00C401D0" w14:paraId="62604BDD" w14:textId="77777777" w:rsidTr="007B3578">
              <w:tc>
                <w:tcPr>
                  <w:tcW w:w="593" w:type="dxa"/>
                </w:tcPr>
                <w:p w14:paraId="14BC6004" w14:textId="34BFDAFE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593" w:type="dxa"/>
                </w:tcPr>
                <w:p w14:paraId="19BC4223" w14:textId="5DD14B18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594" w:type="dxa"/>
                </w:tcPr>
                <w:p w14:paraId="6641F388" w14:textId="2B48E0B3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594" w:type="dxa"/>
                </w:tcPr>
                <w:p w14:paraId="0B2898CD" w14:textId="60222FFE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4   5</w:t>
                  </w:r>
                </w:p>
              </w:tc>
              <w:tc>
                <w:tcPr>
                  <w:tcW w:w="594" w:type="dxa"/>
                </w:tcPr>
                <w:p w14:paraId="2F7AB5A2" w14:textId="761F753F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6   7</w:t>
                  </w:r>
                </w:p>
              </w:tc>
              <w:tc>
                <w:tcPr>
                  <w:tcW w:w="594" w:type="dxa"/>
                </w:tcPr>
                <w:p w14:paraId="1196D46E" w14:textId="49EDDF34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8   9</w:t>
                  </w:r>
                </w:p>
              </w:tc>
            </w:tr>
            <w:tr w:rsidR="007B3578" w:rsidRPr="00C401D0" w14:paraId="59AA2A86" w14:textId="77777777" w:rsidTr="007B3578">
              <w:tc>
                <w:tcPr>
                  <w:tcW w:w="593" w:type="dxa"/>
                </w:tcPr>
                <w:p w14:paraId="234B3734" w14:textId="4DC0A5F8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1.</w:t>
                  </w:r>
                </w:p>
              </w:tc>
              <w:tc>
                <w:tcPr>
                  <w:tcW w:w="593" w:type="dxa"/>
                </w:tcPr>
                <w:p w14:paraId="1791782C" w14:textId="420313D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Застольные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репе</w:t>
                  </w:r>
                  <w:r w:rsidRPr="00C401D0">
                    <w:rPr>
                      <w:color w:val="auto"/>
                      <w:sz w:val="16"/>
                      <w:szCs w:val="16"/>
                    </w:rPr>
                    <w:lastRenderedPageBreak/>
                    <w:t>тиции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42BBDEE4" w14:textId="14E45D6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lastRenderedPageBreak/>
                    <w:t>0,1</w:t>
                  </w:r>
                </w:p>
              </w:tc>
              <w:tc>
                <w:tcPr>
                  <w:tcW w:w="594" w:type="dxa"/>
                </w:tcPr>
                <w:p w14:paraId="3C629F6E" w14:textId="40BA544C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94" w:type="dxa"/>
                </w:tcPr>
                <w:p w14:paraId="2E8B0731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269FC08A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B3578" w:rsidRPr="00C401D0" w14:paraId="639054FF" w14:textId="77777777" w:rsidTr="007B3578">
              <w:tc>
                <w:tcPr>
                  <w:tcW w:w="593" w:type="dxa"/>
                </w:tcPr>
                <w:p w14:paraId="702E3FF4" w14:textId="2E6078F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2.</w:t>
                  </w:r>
                </w:p>
              </w:tc>
              <w:tc>
                <w:tcPr>
                  <w:tcW w:w="593" w:type="dxa"/>
                </w:tcPr>
                <w:p w14:paraId="39585559" w14:textId="0B1D763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Репетиции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репетиционном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помещении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0CCF0BC8" w14:textId="17DFF26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1,5</w:t>
                  </w:r>
                </w:p>
              </w:tc>
              <w:tc>
                <w:tcPr>
                  <w:tcW w:w="594" w:type="dxa"/>
                </w:tcPr>
                <w:p w14:paraId="7E039FF7" w14:textId="4740C2F2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94" w:type="dxa"/>
                </w:tcPr>
                <w:p w14:paraId="6C1CBC4A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257062F0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B3578" w:rsidRPr="00C401D0" w14:paraId="0AEDE6D0" w14:textId="77777777" w:rsidTr="007B3578">
              <w:tc>
                <w:tcPr>
                  <w:tcW w:w="593" w:type="dxa"/>
                </w:tcPr>
                <w:p w14:paraId="3319A33D" w14:textId="02AB229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3.</w:t>
                  </w:r>
                </w:p>
              </w:tc>
              <w:tc>
                <w:tcPr>
                  <w:tcW w:w="593" w:type="dxa"/>
                </w:tcPr>
                <w:p w14:paraId="79982483" w14:textId="044D555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Репетиция на сцене в выгородке</w:t>
                  </w:r>
                </w:p>
              </w:tc>
              <w:tc>
                <w:tcPr>
                  <w:tcW w:w="594" w:type="dxa"/>
                </w:tcPr>
                <w:p w14:paraId="5CBDAF1F" w14:textId="0563969E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5,26</w:t>
                  </w:r>
                </w:p>
              </w:tc>
              <w:tc>
                <w:tcPr>
                  <w:tcW w:w="594" w:type="dxa"/>
                </w:tcPr>
                <w:p w14:paraId="73F42A13" w14:textId="1A83A7DE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94" w:type="dxa"/>
                </w:tcPr>
                <w:p w14:paraId="78FF17BB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6D3E5273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B3578" w:rsidRPr="00C401D0" w14:paraId="656AE049" w14:textId="77777777" w:rsidTr="007B3578">
              <w:tc>
                <w:tcPr>
                  <w:tcW w:w="593" w:type="dxa"/>
                </w:tcPr>
                <w:p w14:paraId="63BC75BA" w14:textId="4E3BEED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4.</w:t>
                  </w:r>
                </w:p>
              </w:tc>
              <w:tc>
                <w:tcPr>
                  <w:tcW w:w="593" w:type="dxa"/>
                </w:tcPr>
                <w:p w14:paraId="4FFD5B4D" w14:textId="25D04613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Репетиция на сцене в основных декорациях</w:t>
                  </w:r>
                </w:p>
              </w:tc>
              <w:tc>
                <w:tcPr>
                  <w:tcW w:w="594" w:type="dxa"/>
                </w:tcPr>
                <w:p w14:paraId="45A4870B" w14:textId="5895D129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26,31</w:t>
                  </w:r>
                </w:p>
              </w:tc>
              <w:tc>
                <w:tcPr>
                  <w:tcW w:w="594" w:type="dxa"/>
                </w:tcPr>
                <w:p w14:paraId="53DD8451" w14:textId="47CB9CF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94" w:type="dxa"/>
                </w:tcPr>
                <w:p w14:paraId="7429F0AA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0802906A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B3578" w:rsidRPr="00C401D0" w14:paraId="3A0678EC" w14:textId="77777777" w:rsidTr="007B3578">
              <w:tc>
                <w:tcPr>
                  <w:tcW w:w="593" w:type="dxa"/>
                </w:tcPr>
                <w:p w14:paraId="502B500C" w14:textId="67610B7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5.</w:t>
                  </w:r>
                </w:p>
              </w:tc>
              <w:tc>
                <w:tcPr>
                  <w:tcW w:w="593" w:type="dxa"/>
                </w:tcPr>
                <w:p w14:paraId="28AABC0B" w14:textId="421CFB5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Монтировочные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репетиции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с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исполнителями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38FCCA1D" w14:textId="068600B8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31,32</w:t>
                  </w:r>
                </w:p>
              </w:tc>
              <w:tc>
                <w:tcPr>
                  <w:tcW w:w="594" w:type="dxa"/>
                </w:tcPr>
                <w:p w14:paraId="54E28563" w14:textId="69521EE6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4" w:type="dxa"/>
                </w:tcPr>
                <w:p w14:paraId="1124126A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2FE3321E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B3578" w:rsidRPr="00C401D0" w14:paraId="4F49E32A" w14:textId="77777777" w:rsidTr="007B3578">
              <w:tc>
                <w:tcPr>
                  <w:tcW w:w="593" w:type="dxa"/>
                </w:tcPr>
                <w:p w14:paraId="1F8AB291" w14:textId="02C01A8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6.</w:t>
                  </w:r>
                </w:p>
              </w:tc>
              <w:tc>
                <w:tcPr>
                  <w:tcW w:w="593" w:type="dxa"/>
                </w:tcPr>
                <w:p w14:paraId="26F12830" w14:textId="6CE38B3A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Прогоны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полном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оформлении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0C9F862B" w14:textId="5DD638C2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32,33</w:t>
                  </w:r>
                </w:p>
              </w:tc>
              <w:tc>
                <w:tcPr>
                  <w:tcW w:w="594" w:type="dxa"/>
                </w:tcPr>
                <w:p w14:paraId="5EEAD318" w14:textId="0E7855F8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4" w:type="dxa"/>
                </w:tcPr>
                <w:p w14:paraId="71B137C0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36B4C081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B3578" w:rsidRPr="00C401D0" w14:paraId="38D4E87F" w14:textId="77777777" w:rsidTr="007B3578">
              <w:tc>
                <w:tcPr>
                  <w:tcW w:w="593" w:type="dxa"/>
                </w:tcPr>
                <w:p w14:paraId="609C94FA" w14:textId="1FE18AB8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7.</w:t>
                  </w:r>
                </w:p>
              </w:tc>
              <w:tc>
                <w:tcPr>
                  <w:tcW w:w="593" w:type="dxa"/>
                </w:tcPr>
                <w:p w14:paraId="720C2909" w14:textId="7061209C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Генеральные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репетиции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578F45E3" w14:textId="7E4C40DE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33,34</w:t>
                  </w:r>
                </w:p>
              </w:tc>
              <w:tc>
                <w:tcPr>
                  <w:tcW w:w="594" w:type="dxa"/>
                </w:tcPr>
                <w:p w14:paraId="2E790CFA" w14:textId="3986BA99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4" w:type="dxa"/>
                </w:tcPr>
                <w:p w14:paraId="74F3A1CB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4192D3D2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B3578" w:rsidRPr="00C401D0" w14:paraId="7E31D72E" w14:textId="77777777" w:rsidTr="007B3578">
              <w:tc>
                <w:tcPr>
                  <w:tcW w:w="593" w:type="dxa"/>
                </w:tcPr>
                <w:p w14:paraId="5AE8155F" w14:textId="2AC9D84B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20"/>
                      <w:szCs w:val="20"/>
                      <w:lang w:val="ru-RU"/>
                    </w:rPr>
                    <w:t>8.</w:t>
                  </w:r>
                </w:p>
              </w:tc>
              <w:tc>
                <w:tcPr>
                  <w:tcW w:w="593" w:type="dxa"/>
                </w:tcPr>
                <w:p w14:paraId="1488B10F" w14:textId="592CFA4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Корректировка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спектакля</w:t>
                  </w:r>
                  <w:proofErr w:type="spellEnd"/>
                </w:p>
              </w:tc>
              <w:tc>
                <w:tcPr>
                  <w:tcW w:w="594" w:type="dxa"/>
                </w:tcPr>
                <w:p w14:paraId="5AFD543B" w14:textId="4E616F0C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34,35</w:t>
                  </w:r>
                </w:p>
              </w:tc>
              <w:tc>
                <w:tcPr>
                  <w:tcW w:w="594" w:type="dxa"/>
                </w:tcPr>
                <w:p w14:paraId="439535B9" w14:textId="00B15F92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4" w:type="dxa"/>
                </w:tcPr>
                <w:p w14:paraId="4E3ACF53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94" w:type="dxa"/>
                </w:tcPr>
                <w:p w14:paraId="41308A2E" w14:textId="77777777" w:rsidR="007B3578" w:rsidRPr="00C401D0" w:rsidRDefault="007B3578" w:rsidP="007B3578">
                  <w:pPr>
                    <w:widowControl w:val="0"/>
                    <w:spacing w:after="0" w:line="252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5B77FF3F" w14:textId="37341D89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b/>
                <w:bCs/>
                <w:i/>
                <w:iCs/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</w:tr>
      <w:tr w:rsidR="00E40C3A" w:rsidRPr="00C401D0" w14:paraId="49CCC990" w14:textId="77777777" w:rsidTr="006759F2">
        <w:trPr>
          <w:trHeight w:val="1022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9AB483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0C038C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0D260" w14:textId="088E49A1" w:rsidR="00E40C3A" w:rsidRPr="00C401D0" w:rsidRDefault="00E40C3A" w:rsidP="00E40C3A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sz w:val="20"/>
                <w:szCs w:val="20"/>
                <w:lang w:eastAsia="zh-CN"/>
              </w:rPr>
            </w:pPr>
            <w:r w:rsidRPr="00C401D0">
              <w:rPr>
                <w:b/>
                <w:i/>
                <w:sz w:val="20"/>
                <w:szCs w:val="20"/>
                <w:lang w:eastAsia="zh-CN"/>
              </w:rPr>
              <w:t>Уметь:</w:t>
            </w:r>
            <w:r w:rsidRPr="00C401D0">
              <w:rPr>
                <w:sz w:val="20"/>
                <w:szCs w:val="20"/>
                <w:lang w:eastAsia="zh-CN"/>
              </w:rPr>
              <w:t xml:space="preserve"> обосновывать выбор статистически, экономико-математических методов, используемых для исследования количественных и качественных показателей деятельности организаций креативных </w:t>
            </w:r>
            <w:r w:rsidRPr="00C401D0">
              <w:rPr>
                <w:sz w:val="20"/>
                <w:szCs w:val="20"/>
                <w:lang w:eastAsia="zh-CN"/>
              </w:rPr>
              <w:lastRenderedPageBreak/>
              <w:t xml:space="preserve">индустрий.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4FBF15" w14:textId="1DFEDF19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lastRenderedPageBreak/>
              <w:t>Из данных составляющих составьте формулу сметной стоимости СМР:</w:t>
            </w:r>
          </w:p>
          <w:p w14:paraId="0A62445A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А) налог на транспорт;</w:t>
            </w:r>
          </w:p>
          <w:p w14:paraId="76E4DB40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Б) накладные расходы;</w:t>
            </w:r>
          </w:p>
          <w:p w14:paraId="44BC2D0C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В) расходы на ремонт строительной техники;</w:t>
            </w:r>
          </w:p>
          <w:p w14:paraId="0218F683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Г) прямые затраты;</w:t>
            </w:r>
          </w:p>
          <w:p w14:paraId="12B5A834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Д) стоимость оборудования;</w:t>
            </w:r>
          </w:p>
          <w:p w14:paraId="2E95F460" w14:textId="60A90F94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Е) сметная прибыль.</w:t>
            </w:r>
          </w:p>
        </w:tc>
      </w:tr>
      <w:tr w:rsidR="00E40C3A" w:rsidRPr="00C401D0" w14:paraId="5A70BA63" w14:textId="77777777" w:rsidTr="006759F2"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5D661D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DD81F5" w14:textId="77777777" w:rsidR="00B67726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2. Готовит исходные данные для проведения расчетов и анализа экономических и финансово-экономических показателей, характеризующих деятельность отдельных организаций</w:t>
            </w:r>
            <w:r w:rsidR="00B67726" w:rsidRPr="00C401D0">
              <w:rPr>
                <w:color w:val="auto"/>
                <w:sz w:val="20"/>
                <w:szCs w:val="20"/>
                <w:lang w:val="ru-RU"/>
              </w:rPr>
              <w:t xml:space="preserve"> креативных индустрий и креативной экономики в целом</w:t>
            </w:r>
          </w:p>
          <w:p w14:paraId="2A234758" w14:textId="4DADE42F" w:rsidR="00E40C3A" w:rsidRPr="00C401D0" w:rsidRDefault="00B67726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9C98DD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proofErr w:type="gramStart"/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Знать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>:  перечень</w:t>
            </w:r>
            <w:proofErr w:type="gramEnd"/>
            <w:r w:rsidRPr="00C401D0">
              <w:rPr>
                <w:color w:val="auto"/>
                <w:sz w:val="20"/>
                <w:szCs w:val="20"/>
                <w:lang w:val="ru-RU"/>
              </w:rPr>
              <w:t xml:space="preserve"> финансово- экономических показателей, включаемых  в сметную  стоимость и их обоснование  </w:t>
            </w:r>
          </w:p>
          <w:p w14:paraId="693D7014" w14:textId="0EC672DB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01A054" w14:textId="5CFFD138" w:rsidR="00E40C3A" w:rsidRPr="00C401D0" w:rsidRDefault="00457C43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yellow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Рассчитайте </w:t>
            </w:r>
            <w:r w:rsidR="00E40C3A" w:rsidRPr="00C401D0">
              <w:rPr>
                <w:color w:val="auto"/>
                <w:sz w:val="20"/>
                <w:szCs w:val="20"/>
                <w:lang w:val="ru-RU"/>
              </w:rPr>
              <w:t xml:space="preserve"> полную сметную стоимость эксплуатации 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>оборудования используемого в издательской деятельности</w:t>
            </w:r>
            <w:r w:rsidR="00E40C3A" w:rsidRPr="00C401D0">
              <w:rPr>
                <w:color w:val="auto"/>
                <w:sz w:val="20"/>
                <w:szCs w:val="20"/>
                <w:lang w:val="ru-RU"/>
              </w:rPr>
              <w:t xml:space="preserve">. Исходные данные: стоимость машины составляет 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>14</w:t>
            </w:r>
            <w:r w:rsidR="00E40C3A" w:rsidRPr="00C401D0">
              <w:rPr>
                <w:color w:val="auto"/>
                <w:sz w:val="20"/>
                <w:szCs w:val="20"/>
                <w:lang w:val="ru-RU"/>
              </w:rPr>
              <w:t xml:space="preserve"> 980 000 руб., норма амортизационных отчислений – 8,5%, амортизация линейная. Единовременные затраты </w:t>
            </w:r>
            <w:r w:rsidR="00602751" w:rsidRPr="00C401D0">
              <w:rPr>
                <w:color w:val="auto"/>
                <w:sz w:val="20"/>
                <w:szCs w:val="20"/>
                <w:lang w:val="ru-RU"/>
              </w:rPr>
              <w:t>4</w:t>
            </w:r>
            <w:r w:rsidR="00E40C3A" w:rsidRPr="00C401D0">
              <w:rPr>
                <w:color w:val="auto"/>
                <w:sz w:val="20"/>
                <w:szCs w:val="20"/>
                <w:lang w:val="ru-RU"/>
              </w:rPr>
              <w:t xml:space="preserve"> 310 руб., сменные эксплуатационные затраты – </w:t>
            </w:r>
            <w:r w:rsidR="00602751" w:rsidRPr="00C401D0">
              <w:rPr>
                <w:color w:val="auto"/>
                <w:sz w:val="20"/>
                <w:szCs w:val="20"/>
                <w:lang w:val="ru-RU"/>
              </w:rPr>
              <w:t>1</w:t>
            </w:r>
            <w:r w:rsidR="00E40C3A" w:rsidRPr="00C401D0">
              <w:rPr>
                <w:color w:val="auto"/>
                <w:sz w:val="20"/>
                <w:szCs w:val="20"/>
                <w:lang w:val="ru-RU"/>
              </w:rPr>
              <w:t>5 170 руб., время работы машины на объекте – 52 смены, годовое нормативное количество смен – 304, протяжённость смены – 8 часов. Накладные расходы – 33%.</w:t>
            </w:r>
          </w:p>
        </w:tc>
      </w:tr>
      <w:tr w:rsidR="00E40C3A" w:rsidRPr="00C401D0" w14:paraId="31DB27C9" w14:textId="77777777" w:rsidTr="00825A59">
        <w:trPr>
          <w:trHeight w:val="43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AB5C2E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FC1FFD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63E722" w14:textId="2A65B9E8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yellow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Уметь: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 определять   показатели и их интерпретировать при расчете и обосновании сметной стоимости креативных индустрий и креативной экономики в целом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E9F777" w14:textId="77777777" w:rsidR="007B3578" w:rsidRPr="00C401D0" w:rsidRDefault="007B3578" w:rsidP="007B3578">
            <w:pPr>
              <w:spacing w:after="0"/>
              <w:ind w:left="-23" w:right="-6" w:firstLine="23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 xml:space="preserve">Сметы планируемых затрат на реализацию социально значимого </w:t>
            </w:r>
          </w:p>
          <w:p w14:paraId="0AC774B6" w14:textId="609CA9E1" w:rsidR="007B3578" w:rsidRPr="00C401D0" w:rsidRDefault="007B3578" w:rsidP="007B3578">
            <w:pPr>
              <w:spacing w:after="0"/>
              <w:ind w:left="-23" w:right="-6" w:firstLine="23"/>
              <w:jc w:val="left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проекта в сфере книгоиздания</w:t>
            </w:r>
          </w:p>
          <w:tbl>
            <w:tblPr>
              <w:tblStyle w:val="af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"/>
              <w:gridCol w:w="1417"/>
              <w:gridCol w:w="1607"/>
            </w:tblGrid>
            <w:tr w:rsidR="007B3578" w:rsidRPr="00C401D0" w14:paraId="1F0D14F4" w14:textId="77777777" w:rsidTr="007B3578">
              <w:tc>
                <w:tcPr>
                  <w:tcW w:w="538" w:type="dxa"/>
                </w:tcPr>
                <w:p w14:paraId="11712203" w14:textId="740F00B9" w:rsidR="007B3578" w:rsidRPr="00C401D0" w:rsidRDefault="007B3578" w:rsidP="007B3578">
                  <w:pPr>
                    <w:tabs>
                      <w:tab w:val="left" w:pos="-3"/>
                    </w:tabs>
                    <w:ind w:left="-3" w:right="0" w:hanging="102"/>
                    <w:rPr>
                      <w:color w:val="auto"/>
                      <w:sz w:val="16"/>
                      <w:szCs w:val="16"/>
                      <w:lang w:val="ru-RU" w:eastAsia="en-US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</w:rPr>
                    <w:t>№</w:t>
                  </w:r>
                  <w:r w:rsidRPr="00C401D0">
                    <w:rPr>
                      <w:color w:val="auto"/>
                      <w:sz w:val="16"/>
                      <w:szCs w:val="16"/>
                      <w:lang w:val="ru-RU" w:eastAsia="en-US"/>
                    </w:rPr>
                    <w:t xml:space="preserve"> </w:t>
                  </w:r>
                  <w:r w:rsidRPr="00C401D0">
                    <w:rPr>
                      <w:color w:val="auto"/>
                      <w:sz w:val="16"/>
                      <w:szCs w:val="16"/>
                    </w:rPr>
                    <w:t>п/п</w:t>
                  </w:r>
                </w:p>
              </w:tc>
              <w:tc>
                <w:tcPr>
                  <w:tcW w:w="1417" w:type="dxa"/>
                </w:tcPr>
                <w:p w14:paraId="3C329865" w14:textId="1470C63A" w:rsidR="007B3578" w:rsidRPr="00C401D0" w:rsidRDefault="007B3578" w:rsidP="007B3578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Наименование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статьи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расходов</w:t>
                  </w:r>
                  <w:proofErr w:type="spellEnd"/>
                  <w:r w:rsidRPr="00C401D0">
                    <w:rPr>
                      <w:rStyle w:val="aff4"/>
                      <w:color w:val="auto"/>
                      <w:sz w:val="16"/>
                      <w:szCs w:val="16"/>
                    </w:rPr>
                    <w:footnoteReference w:id="1"/>
                  </w:r>
                </w:p>
              </w:tc>
              <w:tc>
                <w:tcPr>
                  <w:tcW w:w="1607" w:type="dxa"/>
                </w:tcPr>
                <w:p w14:paraId="7C0D2338" w14:textId="2B106D26" w:rsidR="007B3578" w:rsidRPr="00C401D0" w:rsidRDefault="007B3578" w:rsidP="007B3578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Запрашиваемая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сумма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руб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>.)</w:t>
                  </w:r>
                </w:p>
              </w:tc>
            </w:tr>
            <w:tr w:rsidR="003404F5" w:rsidRPr="00FE028C" w14:paraId="539F67BA" w14:textId="77777777" w:rsidTr="007B3578">
              <w:tc>
                <w:tcPr>
                  <w:tcW w:w="538" w:type="dxa"/>
                </w:tcPr>
                <w:p w14:paraId="53E9A6FC" w14:textId="38BEE1B3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1.</w:t>
                  </w:r>
                </w:p>
              </w:tc>
              <w:tc>
                <w:tcPr>
                  <w:tcW w:w="1417" w:type="dxa"/>
                </w:tcPr>
                <w:p w14:paraId="45B8034A" w14:textId="6F982EC6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Приобретение материалов, используемых при выполнении издательско-полиграфических работ</w:t>
                  </w:r>
                </w:p>
              </w:tc>
              <w:tc>
                <w:tcPr>
                  <w:tcW w:w="1607" w:type="dxa"/>
                </w:tcPr>
                <w:p w14:paraId="3F62FD62" w14:textId="77777777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404F5" w:rsidRPr="00FE028C" w14:paraId="7753E62F" w14:textId="77777777" w:rsidTr="007B3578">
              <w:tc>
                <w:tcPr>
                  <w:tcW w:w="538" w:type="dxa"/>
                </w:tcPr>
                <w:p w14:paraId="255B1D38" w14:textId="011D86DA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2.</w:t>
                  </w:r>
                </w:p>
              </w:tc>
              <w:tc>
                <w:tcPr>
                  <w:tcW w:w="1417" w:type="dxa"/>
                </w:tcPr>
                <w:p w14:paraId="337CAE3C" w14:textId="3C475E63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Разработка, дизайн оригинал-макета и печать книги</w:t>
                  </w:r>
                </w:p>
              </w:tc>
              <w:tc>
                <w:tcPr>
                  <w:tcW w:w="1607" w:type="dxa"/>
                </w:tcPr>
                <w:p w14:paraId="5134F2D0" w14:textId="77777777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404F5" w:rsidRPr="00C401D0" w14:paraId="588C224A" w14:textId="77777777" w:rsidTr="007B3578">
              <w:tc>
                <w:tcPr>
                  <w:tcW w:w="538" w:type="dxa"/>
                </w:tcPr>
                <w:p w14:paraId="68B283FF" w14:textId="60D4DB5F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3.</w:t>
                  </w:r>
                </w:p>
              </w:tc>
              <w:tc>
                <w:tcPr>
                  <w:tcW w:w="1417" w:type="dxa"/>
                </w:tcPr>
                <w:p w14:paraId="237EAF45" w14:textId="18FCCA91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Типографские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услуги</w:t>
                  </w:r>
                  <w:proofErr w:type="spellEnd"/>
                </w:p>
              </w:tc>
              <w:tc>
                <w:tcPr>
                  <w:tcW w:w="1607" w:type="dxa"/>
                </w:tcPr>
                <w:p w14:paraId="4E16B78B" w14:textId="77777777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404F5" w:rsidRPr="00FE028C" w14:paraId="46149339" w14:textId="77777777" w:rsidTr="007B3578">
              <w:tc>
                <w:tcPr>
                  <w:tcW w:w="538" w:type="dxa"/>
                </w:tcPr>
                <w:p w14:paraId="130C6613" w14:textId="6C70594A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4.</w:t>
                  </w:r>
                </w:p>
              </w:tc>
              <w:tc>
                <w:tcPr>
                  <w:tcW w:w="1417" w:type="dxa"/>
                </w:tcPr>
                <w:p w14:paraId="5DB49DAC" w14:textId="34F3E4E8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r w:rsidRPr="00C401D0">
                    <w:rPr>
                      <w:color w:val="auto"/>
                      <w:sz w:val="16"/>
                      <w:szCs w:val="16"/>
                      <w:lang w:val="ru-RU"/>
                    </w:rPr>
                    <w:t>Доставка тиража книги, включая погрузочно-разгрузочные работы</w:t>
                  </w:r>
                </w:p>
              </w:tc>
              <w:tc>
                <w:tcPr>
                  <w:tcW w:w="1607" w:type="dxa"/>
                </w:tcPr>
                <w:p w14:paraId="7511C738" w14:textId="77777777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3404F5" w:rsidRPr="00C401D0" w14:paraId="3B2742B8" w14:textId="77777777" w:rsidTr="005C6720">
              <w:tc>
                <w:tcPr>
                  <w:tcW w:w="1955" w:type="dxa"/>
                  <w:gridSpan w:val="2"/>
                </w:tcPr>
                <w:p w14:paraId="032B4300" w14:textId="0BA17605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16"/>
                      <w:szCs w:val="16"/>
                      <w:lang w:val="ru-RU"/>
                    </w:rPr>
                  </w:pPr>
                  <w:proofErr w:type="spellStart"/>
                  <w:r w:rsidRPr="00C401D0">
                    <w:rPr>
                      <w:color w:val="auto"/>
                      <w:sz w:val="16"/>
                      <w:szCs w:val="16"/>
                    </w:rPr>
                    <w:t>Итого</w:t>
                  </w:r>
                  <w:proofErr w:type="spellEnd"/>
                  <w:r w:rsidRPr="00C401D0">
                    <w:rPr>
                      <w:color w:val="auto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607" w:type="dxa"/>
                </w:tcPr>
                <w:p w14:paraId="2DB60695" w14:textId="77777777" w:rsidR="003404F5" w:rsidRPr="00C401D0" w:rsidRDefault="003404F5" w:rsidP="003404F5">
                  <w:pPr>
                    <w:spacing w:after="0"/>
                    <w:ind w:left="0" w:right="-6" w:firstLine="0"/>
                    <w:jc w:val="left"/>
                    <w:rPr>
                      <w:color w:val="auto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22870BC4" w14:textId="6D636354" w:rsidR="00E40C3A" w:rsidRPr="00C401D0" w:rsidRDefault="00E40C3A" w:rsidP="003404F5">
            <w:pPr>
              <w:ind w:left="0" w:firstLine="0"/>
              <w:rPr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</w:tr>
      <w:tr w:rsidR="00C401D0" w:rsidRPr="00C401D0" w14:paraId="064234A5" w14:textId="77777777" w:rsidTr="00C401D0">
        <w:trPr>
          <w:trHeight w:val="2924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20BBB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D8EA3C" w14:textId="5995C32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proofErr w:type="gramStart"/>
            <w:r w:rsidRPr="00C401D0">
              <w:rPr>
                <w:color w:val="auto"/>
                <w:sz w:val="20"/>
                <w:szCs w:val="20"/>
                <w:lang w:val="ru-RU"/>
              </w:rPr>
              <w:t xml:space="preserve">3. </w:t>
            </w:r>
            <w:r w:rsidR="00AB5F6A" w:rsidRPr="00C401D0">
              <w:rPr>
                <w:color w:val="auto"/>
                <w:sz w:val="20"/>
                <w:szCs w:val="20"/>
                <w:lang w:val="ru-RU" w:eastAsia="ru-RU"/>
              </w:rPr>
              <w:t>.Проводит</w:t>
            </w:r>
            <w:proofErr w:type="gramEnd"/>
            <w:r w:rsidR="00AB5F6A" w:rsidRPr="00C401D0">
              <w:rPr>
                <w:color w:val="auto"/>
                <w:sz w:val="20"/>
                <w:szCs w:val="20"/>
                <w:lang w:val="ru-RU" w:eastAsia="ru-RU"/>
              </w:rPr>
              <w:t xml:space="preserve"> расчеты экономических и финансово-экономических показателей на основе типовых методик с учетом нормативных правовых актов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FD544E" w14:textId="06A38C28" w:rsidR="00AB5F6A" w:rsidRPr="00C401D0" w:rsidRDefault="00E40C3A" w:rsidP="00AB5F6A">
            <w:pPr>
              <w:widowControl w:val="0"/>
              <w:spacing w:after="0" w:line="240" w:lineRule="auto"/>
              <w:ind w:left="0" w:right="0" w:firstLine="0"/>
              <w:rPr>
                <w:bCs/>
                <w:iCs/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Знать</w:t>
            </w:r>
            <w:r w:rsidR="00AB5F6A"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:</w:t>
            </w:r>
            <w:r w:rsidR="00AB5F6A" w:rsidRPr="00C401D0">
              <w:rPr>
                <w:bCs/>
                <w:iCs/>
                <w:color w:val="auto"/>
                <w:sz w:val="20"/>
                <w:szCs w:val="20"/>
                <w:lang w:val="ru-RU"/>
              </w:rPr>
              <w:t xml:space="preserve"> нормативно -правовое регулирование сфер креативной индустрии в части финансово- экономических расчетов</w:t>
            </w:r>
          </w:p>
          <w:p w14:paraId="7C9EEFD0" w14:textId="1820D911" w:rsidR="00E40C3A" w:rsidRPr="00C401D0" w:rsidRDefault="00E40C3A" w:rsidP="00AB5F6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62ED9A" w14:textId="194CC9E1" w:rsidR="00E40C3A" w:rsidRPr="00C401D0" w:rsidRDefault="00C56AE8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highlight w:val="red"/>
                <w:lang w:val="ru-RU"/>
              </w:rPr>
            </w:pP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Компания рассматривает вопрос о предоставлении </w:t>
            </w:r>
            <w:proofErr w:type="gramStart"/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ей  субсидий</w:t>
            </w:r>
            <w:proofErr w:type="gramEnd"/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 на</w:t>
            </w:r>
            <w:r w:rsidRPr="00C401D0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производство национальных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фильмов. </w:t>
            </w:r>
            <w:proofErr w:type="gramStart"/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Определите  институт</w:t>
            </w:r>
            <w:proofErr w:type="gramEnd"/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 в России, который субсидии предоставля</w:t>
            </w:r>
            <w:r w:rsidR="00352C29"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е</w:t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т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коммерческим организациям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кинематографии на конкурсной основе.  По каким направлениям 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осуществляется</w:t>
            </w:r>
            <w:r w:rsidR="00352C29" w:rsidRPr="00C401D0">
              <w:rPr>
                <w:color w:val="auto"/>
                <w:sz w:val="20"/>
                <w:szCs w:val="20"/>
                <w:lang w:val="ru-RU"/>
              </w:rPr>
              <w:t xml:space="preserve"> </w:t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отбор претендентов? </w:t>
            </w:r>
          </w:p>
        </w:tc>
      </w:tr>
      <w:tr w:rsidR="00C401D0" w:rsidRPr="00FE028C" w14:paraId="662EA332" w14:textId="77777777" w:rsidTr="00C401D0">
        <w:trPr>
          <w:trHeight w:val="2782"/>
        </w:trPr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EA4F9F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FD4AA6" w14:textId="7777777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258B82" w14:textId="628852B7" w:rsidR="00E40C3A" w:rsidRPr="00C401D0" w:rsidRDefault="00E40C3A" w:rsidP="00E40C3A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Уметь</w:t>
            </w:r>
            <w:r w:rsidR="00AB5F6A" w:rsidRPr="00C401D0">
              <w:rPr>
                <w:b/>
                <w:i/>
                <w:color w:val="auto"/>
                <w:sz w:val="20"/>
                <w:szCs w:val="20"/>
                <w:lang w:val="ru-RU"/>
              </w:rPr>
              <w:t>:</w:t>
            </w:r>
            <w:r w:rsidR="00AB5F6A" w:rsidRPr="00C401D0">
              <w:rPr>
                <w:bCs/>
                <w:iCs/>
                <w:color w:val="auto"/>
                <w:sz w:val="20"/>
                <w:szCs w:val="20"/>
                <w:lang w:val="ru-RU"/>
              </w:rPr>
              <w:t xml:space="preserve"> применять методики расчета финансово-экономических показателей с учетом специфики </w:t>
            </w:r>
            <w:r w:rsidR="00AB5F6A" w:rsidRPr="00C401D0">
              <w:rPr>
                <w:color w:val="auto"/>
                <w:sz w:val="20"/>
                <w:szCs w:val="20"/>
                <w:lang w:val="ru-RU" w:eastAsia="ru-RU"/>
              </w:rPr>
              <w:t>деятельности организации креативной индустрии.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266E29" w14:textId="77777777" w:rsidR="009564FC" w:rsidRPr="00C401D0" w:rsidRDefault="00352C29" w:rsidP="009564FC">
            <w:pPr>
              <w:widowControl w:val="0"/>
              <w:spacing w:after="0" w:line="240" w:lineRule="auto"/>
              <w:ind w:left="0" w:right="0" w:firstLine="0"/>
              <w:rPr>
                <w:rStyle w:val="markedcontent"/>
                <w:color w:val="auto"/>
                <w:sz w:val="20"/>
                <w:szCs w:val="20"/>
                <w:lang w:val="ru-RU"/>
              </w:rPr>
            </w:pP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Компания предполагает получить финансирование модернизации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кинозалов в населенных пунктах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с численностью населения до 500 тыс.</w:t>
            </w:r>
          </w:p>
          <w:p w14:paraId="7C165720" w14:textId="77777777" w:rsidR="00352C29" w:rsidRPr="00C401D0" w:rsidRDefault="00352C29" w:rsidP="009564FC">
            <w:pPr>
              <w:widowControl w:val="0"/>
              <w:spacing w:after="0" w:line="240" w:lineRule="auto"/>
              <w:ind w:left="0" w:right="0" w:firstLine="0"/>
              <w:rPr>
                <w:rStyle w:val="markedcontent"/>
                <w:color w:val="auto"/>
                <w:sz w:val="20"/>
                <w:szCs w:val="20"/>
                <w:lang w:val="ru-RU"/>
              </w:rPr>
            </w:pPr>
            <w:r w:rsidRPr="00C401D0">
              <w:rPr>
                <w:color w:val="auto"/>
                <w:sz w:val="20"/>
                <w:szCs w:val="20"/>
                <w:lang w:val="ru-RU"/>
              </w:rPr>
              <w:t>Определите:</w:t>
            </w:r>
            <w:r w:rsidRPr="00C401D0">
              <w:rPr>
                <w:rStyle w:val="WW8Num1z0"/>
                <w:color w:val="auto"/>
                <w:sz w:val="20"/>
                <w:szCs w:val="20"/>
                <w:lang w:val="ru-RU"/>
              </w:rPr>
              <w:t xml:space="preserve"> -</w:t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максимальную сумму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финансирования; </w:t>
            </w:r>
          </w:p>
          <w:p w14:paraId="3E65E5D3" w14:textId="26D608FE" w:rsidR="00352C29" w:rsidRPr="00C401D0" w:rsidRDefault="00352C29" w:rsidP="009564FC">
            <w:pPr>
              <w:widowControl w:val="0"/>
              <w:spacing w:after="0" w:line="240" w:lineRule="auto"/>
              <w:ind w:left="0" w:right="0" w:firstLine="0"/>
              <w:rPr>
                <w:color w:val="auto"/>
                <w:sz w:val="20"/>
                <w:szCs w:val="20"/>
                <w:lang w:val="ru-RU"/>
              </w:rPr>
            </w:pP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 xml:space="preserve">-обязательства </w:t>
            </w:r>
            <w:proofErr w:type="gramStart"/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компании  в</w:t>
            </w:r>
            <w:proofErr w:type="gramEnd"/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течение 5 лет при получении</w:t>
            </w:r>
            <w:r w:rsidRPr="00C401D0">
              <w:rPr>
                <w:color w:val="auto"/>
                <w:sz w:val="20"/>
                <w:szCs w:val="20"/>
                <w:lang w:val="ru-RU"/>
              </w:rPr>
              <w:br/>
            </w:r>
            <w:r w:rsidRPr="00C401D0">
              <w:rPr>
                <w:rStyle w:val="markedcontent"/>
                <w:color w:val="auto"/>
                <w:sz w:val="20"/>
                <w:szCs w:val="20"/>
                <w:lang w:val="ru-RU"/>
              </w:rPr>
              <w:t>финансирования.</w:t>
            </w:r>
          </w:p>
        </w:tc>
      </w:tr>
    </w:tbl>
    <w:p w14:paraId="48D7E1D6" w14:textId="77777777" w:rsidR="005A1476" w:rsidRDefault="005A1476" w:rsidP="00F02DD6">
      <w:pPr>
        <w:spacing w:after="0" w:line="240" w:lineRule="auto"/>
        <w:ind w:left="0" w:right="0" w:firstLine="720"/>
        <w:jc w:val="center"/>
        <w:rPr>
          <w:b/>
          <w:szCs w:val="28"/>
          <w:lang w:val="kk-KZ"/>
        </w:rPr>
      </w:pPr>
    </w:p>
    <w:p w14:paraId="6A752355" w14:textId="76E891DC" w:rsidR="00F26755" w:rsidRPr="001C5BFE" w:rsidRDefault="00786067" w:rsidP="00F02DD6">
      <w:pPr>
        <w:spacing w:after="0" w:line="240" w:lineRule="auto"/>
        <w:ind w:left="0" w:right="0" w:firstLine="720"/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Примерный перечень вопросов для подготовки к </w:t>
      </w:r>
      <w:r w:rsidR="001C5BFE">
        <w:rPr>
          <w:b/>
          <w:szCs w:val="28"/>
          <w:lang w:val="kk-KZ"/>
        </w:rPr>
        <w:t>зачету</w:t>
      </w:r>
    </w:p>
    <w:p w14:paraId="3BFC1ABD" w14:textId="484A79E1" w:rsidR="00E47939" w:rsidRPr="00E47939" w:rsidRDefault="001C5BFE" w:rsidP="003652F7">
      <w:pPr>
        <w:widowControl w:val="0"/>
        <w:autoSpaceDE w:val="0"/>
        <w:autoSpaceDN w:val="0"/>
        <w:adjustRightInd w:val="0"/>
        <w:spacing w:after="150" w:line="240" w:lineRule="auto"/>
        <w:ind w:left="0" w:firstLine="567"/>
        <w:rPr>
          <w:rFonts w:eastAsiaTheme="minorEastAsia"/>
          <w:color w:val="auto"/>
          <w:szCs w:val="28"/>
          <w:lang w:val="ru-RU" w:eastAsia="ru-RU"/>
        </w:rPr>
      </w:pPr>
      <w:r w:rsidRPr="001C5BFE">
        <w:rPr>
          <w:szCs w:val="28"/>
          <w:lang w:val="ru-RU"/>
        </w:rPr>
        <w:t xml:space="preserve">1. </w:t>
      </w:r>
      <w:r w:rsidR="00E47939">
        <w:rPr>
          <w:szCs w:val="28"/>
          <w:lang w:val="ru-RU"/>
        </w:rPr>
        <w:t>Р</w:t>
      </w:r>
      <w:r w:rsidR="00E47939" w:rsidRPr="00E47939">
        <w:rPr>
          <w:szCs w:val="28"/>
          <w:lang w:val="ru-RU"/>
        </w:rPr>
        <w:t xml:space="preserve">аскройте порядок </w:t>
      </w:r>
      <w:r w:rsidR="00E47939" w:rsidRPr="00E47939">
        <w:rPr>
          <w:rFonts w:eastAsiaTheme="minorEastAsia"/>
          <w:bCs/>
          <w:color w:val="auto"/>
          <w:szCs w:val="28"/>
          <w:lang w:val="ru-RU" w:eastAsia="ru-RU"/>
        </w:rPr>
        <w:t xml:space="preserve">утверждения, составления, утверждения и ведения бюджетных смет </w:t>
      </w:r>
      <w:r w:rsidR="00E47939">
        <w:rPr>
          <w:rFonts w:eastAsiaTheme="minorEastAsia"/>
          <w:bCs/>
          <w:color w:val="auto"/>
          <w:szCs w:val="28"/>
          <w:lang w:val="ru-RU" w:eastAsia="ru-RU"/>
        </w:rPr>
        <w:t>М</w:t>
      </w:r>
      <w:r w:rsidR="00E47939" w:rsidRPr="00E47939">
        <w:rPr>
          <w:rFonts w:eastAsiaTheme="minorEastAsia"/>
          <w:bCs/>
          <w:color w:val="auto"/>
          <w:szCs w:val="28"/>
          <w:lang w:val="ru-RU" w:eastAsia="ru-RU"/>
        </w:rPr>
        <w:t xml:space="preserve">инкультуры </w:t>
      </w:r>
      <w:r w:rsidR="00E47939">
        <w:rPr>
          <w:rFonts w:eastAsiaTheme="minorEastAsia"/>
          <w:bCs/>
          <w:color w:val="auto"/>
          <w:szCs w:val="28"/>
          <w:lang w:val="ru-RU" w:eastAsia="ru-RU"/>
        </w:rPr>
        <w:t>Р</w:t>
      </w:r>
      <w:r w:rsidR="00E47939" w:rsidRPr="00E47939">
        <w:rPr>
          <w:rFonts w:eastAsiaTheme="minorEastAsia"/>
          <w:bCs/>
          <w:color w:val="auto"/>
          <w:szCs w:val="28"/>
          <w:lang w:val="ru-RU" w:eastAsia="ru-RU"/>
        </w:rPr>
        <w:t xml:space="preserve">оссии, его территориальных органов и федеральных казенных учреждений, подведомственных </w:t>
      </w:r>
      <w:r w:rsidR="00E47939">
        <w:rPr>
          <w:rFonts w:eastAsiaTheme="minorEastAsia"/>
          <w:bCs/>
          <w:color w:val="auto"/>
          <w:szCs w:val="28"/>
          <w:lang w:val="ru-RU" w:eastAsia="ru-RU"/>
        </w:rPr>
        <w:t>М</w:t>
      </w:r>
      <w:r w:rsidR="00E47939" w:rsidRPr="00E47939">
        <w:rPr>
          <w:rFonts w:eastAsiaTheme="minorEastAsia"/>
          <w:bCs/>
          <w:color w:val="auto"/>
          <w:szCs w:val="28"/>
          <w:lang w:val="ru-RU" w:eastAsia="ru-RU"/>
        </w:rPr>
        <w:t xml:space="preserve">инкультуры </w:t>
      </w:r>
      <w:r w:rsidR="00E47939">
        <w:rPr>
          <w:rFonts w:eastAsiaTheme="minorEastAsia"/>
          <w:bCs/>
          <w:color w:val="auto"/>
          <w:szCs w:val="28"/>
          <w:lang w:val="ru-RU" w:eastAsia="ru-RU"/>
        </w:rPr>
        <w:t>Р</w:t>
      </w:r>
      <w:r w:rsidR="00E47939" w:rsidRPr="00E47939">
        <w:rPr>
          <w:rFonts w:eastAsiaTheme="minorEastAsia"/>
          <w:bCs/>
          <w:color w:val="auto"/>
          <w:szCs w:val="28"/>
          <w:lang w:val="ru-RU" w:eastAsia="ru-RU"/>
        </w:rPr>
        <w:t>оссии</w:t>
      </w:r>
    </w:p>
    <w:p w14:paraId="60D6A427" w14:textId="41BF98A4" w:rsidR="001C5BFE" w:rsidRPr="001C5BFE" w:rsidRDefault="00E47939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2.</w:t>
      </w:r>
      <w:r w:rsidR="001C5BFE" w:rsidRPr="001C5BFE">
        <w:rPr>
          <w:szCs w:val="28"/>
          <w:lang w:val="ru-RU"/>
        </w:rPr>
        <w:t xml:space="preserve">Что такое сметная стоимость </w:t>
      </w:r>
      <w:proofErr w:type="gramStart"/>
      <w:r w:rsidR="00C76822">
        <w:rPr>
          <w:szCs w:val="28"/>
          <w:lang w:val="ru-RU"/>
        </w:rPr>
        <w:t>организации  мероприятия</w:t>
      </w:r>
      <w:proofErr w:type="gramEnd"/>
      <w:r w:rsidR="00C76822">
        <w:rPr>
          <w:szCs w:val="28"/>
          <w:lang w:val="ru-RU"/>
        </w:rPr>
        <w:t xml:space="preserve"> в сфере креативной индустрии ( сферу определить самостоятельно)</w:t>
      </w:r>
      <w:r w:rsidR="001C5BFE" w:rsidRPr="001C5BFE">
        <w:rPr>
          <w:szCs w:val="28"/>
          <w:lang w:val="ru-RU"/>
        </w:rPr>
        <w:t>? Опишите ее состав и структура по статьям затратам.</w:t>
      </w:r>
    </w:p>
    <w:p w14:paraId="25646780" w14:textId="20FCDADA" w:rsidR="001C5BFE" w:rsidRPr="001C5BFE" w:rsidRDefault="00E47939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3</w:t>
      </w:r>
      <w:r w:rsidR="001C5BFE" w:rsidRPr="001C5BFE">
        <w:rPr>
          <w:szCs w:val="28"/>
          <w:lang w:val="ru-RU"/>
        </w:rPr>
        <w:t>. Каковы прямые затраты в составе сметной стоимости? Опишите их состав и структуру</w:t>
      </w:r>
      <w:r w:rsidR="00C76822">
        <w:rPr>
          <w:szCs w:val="28"/>
          <w:lang w:val="ru-RU"/>
        </w:rPr>
        <w:t>.</w:t>
      </w:r>
    </w:p>
    <w:p w14:paraId="17E37298" w14:textId="755BAB1D" w:rsidR="001C5BFE" w:rsidRDefault="00E47939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4</w:t>
      </w:r>
      <w:r w:rsidR="001C5BFE" w:rsidRPr="001C5BFE">
        <w:rPr>
          <w:szCs w:val="28"/>
          <w:lang w:val="ru-RU"/>
        </w:rPr>
        <w:t xml:space="preserve">. Каков порядок определения затрат на материальные </w:t>
      </w:r>
      <w:r w:rsidR="00C76822">
        <w:rPr>
          <w:szCs w:val="28"/>
          <w:lang w:val="ru-RU"/>
        </w:rPr>
        <w:t xml:space="preserve">затраты </w:t>
      </w:r>
      <w:r w:rsidR="001C5BFE" w:rsidRPr="001C5BFE">
        <w:rPr>
          <w:szCs w:val="28"/>
          <w:lang w:val="ru-RU"/>
        </w:rPr>
        <w:t xml:space="preserve"> в сметной стоимости</w:t>
      </w:r>
      <w:r w:rsidR="00C76822">
        <w:rPr>
          <w:szCs w:val="28"/>
          <w:lang w:val="ru-RU"/>
        </w:rPr>
        <w:t xml:space="preserve"> по пошиву изделий</w:t>
      </w:r>
      <w:r w:rsidR="001C5BFE" w:rsidRPr="001C5BFE">
        <w:rPr>
          <w:szCs w:val="28"/>
          <w:lang w:val="ru-RU"/>
        </w:rPr>
        <w:t>?</w:t>
      </w:r>
    </w:p>
    <w:p w14:paraId="7376E680" w14:textId="66A24EBD" w:rsidR="00C76822" w:rsidRPr="001C5BFE" w:rsidRDefault="00E47939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5</w:t>
      </w:r>
      <w:r w:rsidR="00C76822" w:rsidRPr="001C5BFE">
        <w:rPr>
          <w:szCs w:val="28"/>
          <w:lang w:val="ru-RU"/>
        </w:rPr>
        <w:t xml:space="preserve">. Каков порядок определения затрат на </w:t>
      </w:r>
      <w:r w:rsidR="00C76822">
        <w:rPr>
          <w:szCs w:val="28"/>
          <w:lang w:val="ru-RU"/>
        </w:rPr>
        <w:t xml:space="preserve">аренду помещений для проведения репетиций </w:t>
      </w:r>
      <w:r w:rsidR="00C76822" w:rsidRPr="001C5BFE">
        <w:rPr>
          <w:szCs w:val="28"/>
          <w:lang w:val="ru-RU"/>
        </w:rPr>
        <w:t xml:space="preserve"> в сметной стоимости?</w:t>
      </w:r>
    </w:p>
    <w:p w14:paraId="15AACA0E" w14:textId="336DF9F9" w:rsidR="00C76822" w:rsidRPr="001C5BFE" w:rsidRDefault="00E47939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6</w:t>
      </w:r>
      <w:r w:rsidR="00C76822" w:rsidRPr="001C5BFE">
        <w:rPr>
          <w:szCs w:val="28"/>
          <w:lang w:val="ru-RU"/>
        </w:rPr>
        <w:t>. Каков порядок определения затрат на</w:t>
      </w:r>
      <w:r w:rsidR="00C76822">
        <w:rPr>
          <w:szCs w:val="28"/>
          <w:lang w:val="ru-RU"/>
        </w:rPr>
        <w:t xml:space="preserve"> использование вспомогательных материалов издательской деятельности  </w:t>
      </w:r>
      <w:r w:rsidR="00C76822" w:rsidRPr="001C5BFE">
        <w:rPr>
          <w:szCs w:val="28"/>
          <w:lang w:val="ru-RU"/>
        </w:rPr>
        <w:t xml:space="preserve"> в сметной стоимости?</w:t>
      </w:r>
    </w:p>
    <w:p w14:paraId="486C8A5E" w14:textId="070506AD" w:rsidR="003652F7" w:rsidRDefault="00E47939" w:rsidP="003652F7">
      <w:pPr>
        <w:shd w:val="clear" w:color="auto" w:fill="FFFFFF"/>
        <w:suppressAutoHyphens w:val="0"/>
        <w:spacing w:after="0" w:line="240" w:lineRule="auto"/>
        <w:ind w:left="0" w:right="0" w:firstLine="567"/>
        <w:jc w:val="left"/>
        <w:textAlignment w:val="baseline"/>
        <w:outlineLvl w:val="0"/>
        <w:rPr>
          <w:bCs/>
          <w:szCs w:val="28"/>
          <w:shd w:val="clear" w:color="auto" w:fill="FFFFFF"/>
          <w:lang w:val="ru-RU"/>
        </w:rPr>
      </w:pPr>
      <w:r>
        <w:rPr>
          <w:kern w:val="36"/>
          <w:szCs w:val="28"/>
          <w:lang w:val="ru-RU" w:eastAsia="ru-RU"/>
        </w:rPr>
        <w:t>7</w:t>
      </w:r>
      <w:r w:rsidR="00C76822" w:rsidRPr="00C76822">
        <w:rPr>
          <w:kern w:val="36"/>
          <w:szCs w:val="28"/>
          <w:lang w:val="ru-RU" w:eastAsia="ru-RU"/>
        </w:rPr>
        <w:t xml:space="preserve">. Расчет и </w:t>
      </w:r>
      <w:proofErr w:type="gramStart"/>
      <w:r w:rsidR="00C76822" w:rsidRPr="00C76822">
        <w:rPr>
          <w:kern w:val="36"/>
          <w:szCs w:val="28"/>
          <w:lang w:val="ru-RU" w:eastAsia="ru-RU"/>
        </w:rPr>
        <w:t>учет  расходов</w:t>
      </w:r>
      <w:proofErr w:type="gramEnd"/>
      <w:r w:rsidR="00C76822" w:rsidRPr="00C76822">
        <w:rPr>
          <w:kern w:val="36"/>
          <w:szCs w:val="28"/>
          <w:lang w:val="ru-RU" w:eastAsia="ru-RU"/>
        </w:rPr>
        <w:t xml:space="preserve">   в сметной стоимости  </w:t>
      </w:r>
      <w:r w:rsidR="00C76822" w:rsidRPr="00C76822">
        <w:rPr>
          <w:bCs/>
          <w:szCs w:val="28"/>
          <w:shd w:val="clear" w:color="auto" w:fill="FFFFFF"/>
          <w:lang w:val="ru-RU"/>
        </w:rPr>
        <w:t>реализации и возврата билетов, абонементов и экскурсионных путевок на проводимые организациями исполнительских искусств и музеями зрелищные мероприятия</w:t>
      </w:r>
    </w:p>
    <w:p w14:paraId="5086BABA" w14:textId="173D02FF" w:rsidR="00C76822" w:rsidRPr="00C76822" w:rsidRDefault="00E47939" w:rsidP="003652F7">
      <w:pPr>
        <w:shd w:val="clear" w:color="auto" w:fill="FFFFFF"/>
        <w:suppressAutoHyphens w:val="0"/>
        <w:spacing w:after="0" w:line="240" w:lineRule="auto"/>
        <w:ind w:left="0" w:right="0" w:firstLine="567"/>
        <w:jc w:val="left"/>
        <w:textAlignment w:val="baseline"/>
        <w:outlineLvl w:val="0"/>
        <w:rPr>
          <w:bCs/>
          <w:szCs w:val="28"/>
          <w:shd w:val="clear" w:color="auto" w:fill="FFFFFF"/>
          <w:lang w:val="ru-RU"/>
        </w:rPr>
      </w:pPr>
      <w:r>
        <w:rPr>
          <w:bCs/>
          <w:szCs w:val="28"/>
          <w:shd w:val="clear" w:color="auto" w:fill="FFFFFF"/>
          <w:lang w:val="ru-RU"/>
        </w:rPr>
        <w:t>8</w:t>
      </w:r>
      <w:r w:rsidR="00C76822" w:rsidRPr="00C76822">
        <w:rPr>
          <w:bCs/>
          <w:szCs w:val="28"/>
          <w:shd w:val="clear" w:color="auto" w:fill="FFFFFF"/>
          <w:lang w:val="ru-RU"/>
        </w:rPr>
        <w:t xml:space="preserve">. Раскройте взаимосвязь </w:t>
      </w:r>
      <w:proofErr w:type="gramStart"/>
      <w:r w:rsidR="00C76822" w:rsidRPr="00C76822">
        <w:rPr>
          <w:bCs/>
          <w:szCs w:val="28"/>
          <w:shd w:val="clear" w:color="auto" w:fill="FFFFFF"/>
          <w:lang w:val="ru-RU"/>
        </w:rPr>
        <w:t>расходов  предусмотренных</w:t>
      </w:r>
      <w:proofErr w:type="gramEnd"/>
      <w:r w:rsidR="00C76822" w:rsidRPr="00C76822">
        <w:rPr>
          <w:bCs/>
          <w:szCs w:val="28"/>
          <w:shd w:val="clear" w:color="auto" w:fill="FFFFFF"/>
          <w:lang w:val="ru-RU"/>
        </w:rPr>
        <w:t xml:space="preserve"> в смете на проведение мероприятия и независимой оценкой качества условий оказания услуг организациями культуры</w:t>
      </w:r>
      <w:r w:rsidR="00C76822">
        <w:rPr>
          <w:bCs/>
          <w:szCs w:val="28"/>
          <w:shd w:val="clear" w:color="auto" w:fill="FFFFFF"/>
          <w:lang w:val="ru-RU"/>
        </w:rPr>
        <w:t>.</w:t>
      </w:r>
    </w:p>
    <w:p w14:paraId="7544C21D" w14:textId="6F94D6AA" w:rsidR="00E47939" w:rsidRPr="001C5BFE" w:rsidRDefault="00E47939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9</w:t>
      </w:r>
      <w:r w:rsidRPr="001C5BFE">
        <w:rPr>
          <w:szCs w:val="28"/>
          <w:lang w:val="ru-RU"/>
        </w:rPr>
        <w:t>. Опишите порядок и раскройте методику определения стоимости оборудования и его монтажа</w:t>
      </w:r>
      <w:r>
        <w:rPr>
          <w:szCs w:val="28"/>
          <w:lang w:val="ru-RU"/>
        </w:rPr>
        <w:t xml:space="preserve"> при проведении мероприятий </w:t>
      </w:r>
      <w:proofErr w:type="gramStart"/>
      <w:r>
        <w:rPr>
          <w:szCs w:val="28"/>
          <w:lang w:val="ru-RU"/>
        </w:rPr>
        <w:t>( сферу</w:t>
      </w:r>
      <w:proofErr w:type="gramEnd"/>
      <w:r>
        <w:rPr>
          <w:szCs w:val="28"/>
          <w:lang w:val="ru-RU"/>
        </w:rPr>
        <w:t xml:space="preserve"> определите самостоятельно)</w:t>
      </w:r>
      <w:r w:rsidRPr="001C5BFE">
        <w:rPr>
          <w:szCs w:val="28"/>
          <w:lang w:val="ru-RU"/>
        </w:rPr>
        <w:t xml:space="preserve">. </w:t>
      </w:r>
    </w:p>
    <w:p w14:paraId="37FFF319" w14:textId="4691DA57" w:rsidR="00E47939" w:rsidRDefault="00E47939" w:rsidP="003652F7">
      <w:pPr>
        <w:spacing w:before="100" w:beforeAutospacing="1" w:after="0" w:line="240" w:lineRule="auto"/>
        <w:ind w:left="0" w:firstLine="567"/>
        <w:outlineLvl w:val="1"/>
        <w:rPr>
          <w:bCs/>
          <w:color w:val="auto"/>
          <w:szCs w:val="28"/>
          <w:lang w:val="ru-RU" w:eastAsia="ru-RU"/>
        </w:rPr>
      </w:pPr>
      <w:r w:rsidRPr="00E47939">
        <w:rPr>
          <w:szCs w:val="28"/>
          <w:lang w:val="ru-RU"/>
        </w:rPr>
        <w:t>10.</w:t>
      </w:r>
      <w:r w:rsidRPr="00E47939">
        <w:rPr>
          <w:bCs/>
          <w:color w:val="auto"/>
          <w:szCs w:val="28"/>
          <w:lang w:val="ru-RU" w:eastAsia="ru-RU"/>
        </w:rPr>
        <w:t xml:space="preserve"> Раскройте особенности  составления  простой коммерческой сметы (калькуляцию) подрядчику при организации музыкального мероприятия.</w:t>
      </w:r>
    </w:p>
    <w:p w14:paraId="4D697F05" w14:textId="6C6BE883" w:rsidR="00EE3D92" w:rsidRDefault="00EE3D92" w:rsidP="003652F7">
      <w:pPr>
        <w:suppressAutoHyphens w:val="0"/>
        <w:spacing w:after="0" w:line="240" w:lineRule="auto"/>
        <w:ind w:left="0" w:right="-6" w:firstLine="567"/>
        <w:rPr>
          <w:rFonts w:eastAsiaTheme="minorHAnsi"/>
          <w:color w:val="auto"/>
          <w:szCs w:val="28"/>
          <w:lang w:val="ru-RU" w:eastAsia="en-US"/>
        </w:rPr>
      </w:pPr>
      <w:r>
        <w:rPr>
          <w:rFonts w:asciiTheme="minorHAnsi" w:eastAsiaTheme="minorHAnsi" w:hAnsiTheme="minorHAnsi" w:cstheme="minorBidi"/>
          <w:color w:val="auto"/>
          <w:szCs w:val="28"/>
          <w:lang w:val="ru-RU" w:eastAsia="en-US"/>
        </w:rPr>
        <w:t xml:space="preserve">11. </w:t>
      </w:r>
      <w:r w:rsidRPr="00EE3D92">
        <w:rPr>
          <w:rFonts w:eastAsiaTheme="minorHAnsi"/>
          <w:color w:val="auto"/>
          <w:szCs w:val="28"/>
          <w:lang w:val="ru-RU" w:eastAsia="en-US"/>
        </w:rPr>
        <w:t>Раскройте особенности состава сметы планируемых затрат на реализацию социально значимого проекта в сфере книгоиздания</w:t>
      </w:r>
    </w:p>
    <w:p w14:paraId="02C3EB4B" w14:textId="72762C78" w:rsidR="00BA24D3" w:rsidRPr="00EE3D92" w:rsidRDefault="00BA24D3" w:rsidP="003652F7">
      <w:pPr>
        <w:suppressAutoHyphens w:val="0"/>
        <w:spacing w:after="0" w:line="240" w:lineRule="auto"/>
        <w:ind w:left="0" w:right="-6" w:firstLine="567"/>
        <w:rPr>
          <w:rFonts w:eastAsiaTheme="minorHAnsi"/>
          <w:color w:val="auto"/>
          <w:szCs w:val="28"/>
          <w:lang w:val="ru-RU" w:eastAsia="en-US"/>
        </w:rPr>
      </w:pPr>
      <w:r>
        <w:rPr>
          <w:rFonts w:eastAsiaTheme="minorHAnsi"/>
          <w:color w:val="auto"/>
          <w:szCs w:val="28"/>
          <w:lang w:val="ru-RU" w:eastAsia="en-US"/>
        </w:rPr>
        <w:t>12. Охарактеризуйте ценообразование на продукцию культуры.</w:t>
      </w:r>
    </w:p>
    <w:p w14:paraId="0BAFE393" w14:textId="4DA9F0DB" w:rsidR="001C5BFE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bCs/>
          <w:color w:val="auto"/>
          <w:szCs w:val="28"/>
          <w:lang w:val="ru-RU" w:eastAsia="ru-RU"/>
        </w:rPr>
        <w:lastRenderedPageBreak/>
        <w:t>13</w:t>
      </w:r>
      <w:r w:rsidR="001C5BFE" w:rsidRPr="001C5BFE">
        <w:rPr>
          <w:szCs w:val="28"/>
          <w:lang w:val="ru-RU"/>
        </w:rPr>
        <w:t xml:space="preserve">. Опишите порядок </w:t>
      </w:r>
      <w:bookmarkStart w:id="21" w:name="_Hlk135755125"/>
      <w:r w:rsidR="001C5BFE" w:rsidRPr="001C5BFE">
        <w:rPr>
          <w:szCs w:val="28"/>
          <w:lang w:val="ru-RU"/>
        </w:rPr>
        <w:t xml:space="preserve">и раскройте методику </w:t>
      </w:r>
      <w:bookmarkEnd w:id="21"/>
      <w:r w:rsidR="001C5BFE" w:rsidRPr="001C5BFE">
        <w:rPr>
          <w:szCs w:val="28"/>
          <w:lang w:val="ru-RU"/>
        </w:rPr>
        <w:t xml:space="preserve">определения затрат на эксплуатацию </w:t>
      </w:r>
      <w:r>
        <w:rPr>
          <w:szCs w:val="28"/>
          <w:lang w:val="ru-RU"/>
        </w:rPr>
        <w:t>с</w:t>
      </w:r>
      <w:r w:rsidRPr="00FE23DA">
        <w:rPr>
          <w:szCs w:val="28"/>
          <w:lang w:val="ru-RU"/>
        </w:rPr>
        <w:t>ъемочн</w:t>
      </w:r>
      <w:r>
        <w:rPr>
          <w:szCs w:val="28"/>
          <w:lang w:val="ru-RU"/>
        </w:rPr>
        <w:t>ой</w:t>
      </w:r>
      <w:r w:rsidRPr="00FE23DA">
        <w:rPr>
          <w:szCs w:val="28"/>
          <w:lang w:val="ru-RU"/>
        </w:rPr>
        <w:t xml:space="preserve"> и операторск</w:t>
      </w:r>
      <w:r>
        <w:rPr>
          <w:szCs w:val="28"/>
          <w:lang w:val="ru-RU"/>
        </w:rPr>
        <w:t xml:space="preserve">ой </w:t>
      </w:r>
      <w:r w:rsidRPr="00FE23DA">
        <w:rPr>
          <w:szCs w:val="28"/>
          <w:lang w:val="ru-RU"/>
        </w:rPr>
        <w:t>техник</w:t>
      </w:r>
      <w:r>
        <w:rPr>
          <w:szCs w:val="28"/>
          <w:lang w:val="ru-RU"/>
        </w:rPr>
        <w:t>и</w:t>
      </w:r>
      <w:r w:rsidRPr="00FE23DA">
        <w:rPr>
          <w:szCs w:val="28"/>
          <w:lang w:val="ru-RU"/>
        </w:rPr>
        <w:t>, осветительно</w:t>
      </w:r>
      <w:r>
        <w:rPr>
          <w:szCs w:val="28"/>
          <w:lang w:val="ru-RU"/>
        </w:rPr>
        <w:t xml:space="preserve">го </w:t>
      </w:r>
      <w:r w:rsidRPr="00FE23DA">
        <w:rPr>
          <w:szCs w:val="28"/>
          <w:lang w:val="ru-RU"/>
        </w:rPr>
        <w:t xml:space="preserve"> оборудовани</w:t>
      </w:r>
      <w:r>
        <w:rPr>
          <w:szCs w:val="28"/>
          <w:lang w:val="ru-RU"/>
        </w:rPr>
        <w:t xml:space="preserve">я </w:t>
      </w:r>
      <w:r w:rsidR="001C5BFE" w:rsidRPr="001C5BFE">
        <w:rPr>
          <w:szCs w:val="28"/>
          <w:lang w:val="ru-RU"/>
        </w:rPr>
        <w:t>в сметной стоимости.</w:t>
      </w:r>
    </w:p>
    <w:p w14:paraId="75BA3446" w14:textId="0E0A8FBD" w:rsidR="001C5BFE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14</w:t>
      </w:r>
      <w:r w:rsidR="001C5BFE" w:rsidRPr="001C5BFE">
        <w:rPr>
          <w:szCs w:val="28"/>
          <w:lang w:val="ru-RU"/>
        </w:rPr>
        <w:t xml:space="preserve">. Опишите порядок и раскройте методику определения затрат на оплату труда </w:t>
      </w:r>
      <w:r>
        <w:rPr>
          <w:szCs w:val="28"/>
          <w:lang w:val="ru-RU"/>
        </w:rPr>
        <w:t xml:space="preserve"> </w:t>
      </w:r>
      <w:r w:rsidRPr="00FE23DA">
        <w:rPr>
          <w:szCs w:val="28"/>
          <w:lang w:val="ru-RU"/>
        </w:rPr>
        <w:t xml:space="preserve">  актеров</w:t>
      </w:r>
      <w:r>
        <w:rPr>
          <w:szCs w:val="28"/>
          <w:lang w:val="ru-RU"/>
        </w:rPr>
        <w:t>, т</w:t>
      </w:r>
      <w:r w:rsidRPr="00FE23DA">
        <w:rPr>
          <w:szCs w:val="28"/>
          <w:lang w:val="ru-RU"/>
        </w:rPr>
        <w:t>ворческ</w:t>
      </w:r>
      <w:r>
        <w:rPr>
          <w:szCs w:val="28"/>
          <w:lang w:val="ru-RU"/>
        </w:rPr>
        <w:t xml:space="preserve">ого </w:t>
      </w:r>
      <w:r w:rsidRPr="00FE23DA">
        <w:rPr>
          <w:szCs w:val="28"/>
          <w:lang w:val="ru-RU"/>
        </w:rPr>
        <w:t xml:space="preserve"> и техническ</w:t>
      </w:r>
      <w:r>
        <w:rPr>
          <w:szCs w:val="28"/>
          <w:lang w:val="ru-RU"/>
        </w:rPr>
        <w:t xml:space="preserve">ого </w:t>
      </w:r>
      <w:r w:rsidRPr="00FE23DA">
        <w:rPr>
          <w:szCs w:val="28"/>
          <w:lang w:val="ru-RU"/>
        </w:rPr>
        <w:t xml:space="preserve"> персонал</w:t>
      </w:r>
      <w:r>
        <w:rPr>
          <w:szCs w:val="28"/>
          <w:lang w:val="ru-RU"/>
        </w:rPr>
        <w:t>ов</w:t>
      </w:r>
      <w:r w:rsidR="001C5BFE" w:rsidRPr="001C5BFE">
        <w:rPr>
          <w:szCs w:val="28"/>
          <w:lang w:val="ru-RU"/>
        </w:rPr>
        <w:t>.</w:t>
      </w:r>
    </w:p>
    <w:p w14:paraId="03745247" w14:textId="1FA06E79" w:rsidR="001C5BFE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15.</w:t>
      </w:r>
      <w:r w:rsidR="001C5BFE" w:rsidRPr="001C5BFE">
        <w:rPr>
          <w:szCs w:val="28"/>
          <w:lang w:val="ru-RU"/>
        </w:rPr>
        <w:t xml:space="preserve"> Что такое накладные расходы в </w:t>
      </w:r>
      <w:r w:rsidR="00E47939">
        <w:rPr>
          <w:szCs w:val="28"/>
          <w:lang w:val="ru-RU"/>
        </w:rPr>
        <w:t>издательской деятельности</w:t>
      </w:r>
      <w:r w:rsidR="001C5BFE" w:rsidRPr="001C5BFE">
        <w:rPr>
          <w:szCs w:val="28"/>
          <w:lang w:val="ru-RU"/>
        </w:rPr>
        <w:t>? Каковы их состав и структура?</w:t>
      </w:r>
    </w:p>
    <w:p w14:paraId="20851030" w14:textId="24A2DD83" w:rsid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16</w:t>
      </w:r>
      <w:r w:rsidR="001C5BFE" w:rsidRPr="001C5BFE">
        <w:rPr>
          <w:szCs w:val="28"/>
          <w:lang w:val="ru-RU"/>
        </w:rPr>
        <w:t xml:space="preserve">. </w:t>
      </w:r>
      <w:r>
        <w:rPr>
          <w:szCs w:val="28"/>
          <w:lang w:val="ru-RU"/>
        </w:rPr>
        <w:t xml:space="preserve">Охарактеризуйте </w:t>
      </w:r>
      <w:r w:rsidR="001C5BFE" w:rsidRPr="001C5BFE">
        <w:rPr>
          <w:szCs w:val="28"/>
          <w:lang w:val="ru-RU"/>
        </w:rPr>
        <w:t xml:space="preserve"> виды нормативов накладных расходов в</w:t>
      </w:r>
      <w:r>
        <w:rPr>
          <w:szCs w:val="28"/>
          <w:lang w:val="ru-RU"/>
        </w:rPr>
        <w:t xml:space="preserve"> различных сферах креативной индустрии</w:t>
      </w:r>
      <w:r w:rsidR="001C5BFE" w:rsidRPr="001C5BFE">
        <w:rPr>
          <w:szCs w:val="28"/>
          <w:lang w:val="ru-RU"/>
        </w:rPr>
        <w:t>?</w:t>
      </w:r>
      <w:r>
        <w:rPr>
          <w:szCs w:val="28"/>
          <w:lang w:val="ru-RU"/>
        </w:rPr>
        <w:t xml:space="preserve"> В чем их различия по сферам и чем это обусловлено?</w:t>
      </w:r>
    </w:p>
    <w:p w14:paraId="1718C28F" w14:textId="13729DAC" w:rsidR="00FE23DA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17.</w:t>
      </w:r>
      <w:r w:rsidRPr="00FE23DA">
        <w:rPr>
          <w:lang w:val="ru-RU"/>
        </w:rPr>
        <w:t xml:space="preserve"> </w:t>
      </w:r>
      <w:r>
        <w:rPr>
          <w:lang w:val="ru-RU"/>
        </w:rPr>
        <w:t xml:space="preserve">Суть и необходимость разработки </w:t>
      </w:r>
      <w:r>
        <w:rPr>
          <w:szCs w:val="28"/>
          <w:lang w:val="ru-RU"/>
        </w:rPr>
        <w:t>т</w:t>
      </w:r>
      <w:r w:rsidRPr="00FE23DA">
        <w:rPr>
          <w:szCs w:val="28"/>
          <w:lang w:val="ru-RU"/>
        </w:rPr>
        <w:t>ипово</w:t>
      </w:r>
      <w:r>
        <w:rPr>
          <w:szCs w:val="28"/>
          <w:lang w:val="ru-RU"/>
        </w:rPr>
        <w:t>го</w:t>
      </w:r>
      <w:r w:rsidRPr="00FE23DA">
        <w:rPr>
          <w:szCs w:val="28"/>
          <w:lang w:val="ru-RU"/>
        </w:rPr>
        <w:t xml:space="preserve"> график</w:t>
      </w:r>
      <w:r>
        <w:rPr>
          <w:szCs w:val="28"/>
          <w:lang w:val="ru-RU"/>
        </w:rPr>
        <w:t>а</w:t>
      </w:r>
      <w:r w:rsidRPr="00FE23DA">
        <w:rPr>
          <w:szCs w:val="28"/>
          <w:lang w:val="ru-RU"/>
        </w:rPr>
        <w:t xml:space="preserve"> подготовительного периода работы над новой постановкой в драматическом театре</w:t>
      </w:r>
      <w:r>
        <w:rPr>
          <w:szCs w:val="28"/>
          <w:lang w:val="ru-RU"/>
        </w:rPr>
        <w:t>. Каким образом график связан с сметной стоимостью новой постановки?</w:t>
      </w:r>
    </w:p>
    <w:p w14:paraId="2BCAC33A" w14:textId="2F179505" w:rsidR="001C5BFE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1</w:t>
      </w:r>
      <w:r w:rsidR="001C5BFE" w:rsidRPr="001C5BFE">
        <w:rPr>
          <w:szCs w:val="28"/>
          <w:lang w:val="ru-RU"/>
        </w:rPr>
        <w:t>8. Что такое сметная прибыль? Каков порядок ее определения?</w:t>
      </w:r>
    </w:p>
    <w:p w14:paraId="1CB04DFB" w14:textId="36BCB83D" w:rsidR="001C5BFE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1</w:t>
      </w:r>
      <w:r w:rsidR="001C5BFE" w:rsidRPr="001C5BFE">
        <w:rPr>
          <w:szCs w:val="28"/>
          <w:lang w:val="ru-RU"/>
        </w:rPr>
        <w:t>9. Перечислите виды нормативов сметной прибыли.</w:t>
      </w:r>
    </w:p>
    <w:p w14:paraId="19476AE7" w14:textId="3F066781" w:rsidR="001C5BFE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20</w:t>
      </w:r>
      <w:r w:rsidR="001C5BFE" w:rsidRPr="001C5BFE">
        <w:rPr>
          <w:szCs w:val="28"/>
          <w:lang w:val="ru-RU"/>
        </w:rPr>
        <w:t>. Приведите определение договорной цены, опишите состав и порядок ее определения.</w:t>
      </w:r>
      <w:r>
        <w:rPr>
          <w:szCs w:val="28"/>
          <w:lang w:val="ru-RU"/>
        </w:rPr>
        <w:t xml:space="preserve"> В каких сферах деятельности креативной индустрии наиболее развито примен</w:t>
      </w:r>
      <w:r w:rsidR="00472996">
        <w:rPr>
          <w:szCs w:val="28"/>
          <w:lang w:val="ru-RU"/>
        </w:rPr>
        <w:t>ен</w:t>
      </w:r>
      <w:r>
        <w:rPr>
          <w:szCs w:val="28"/>
          <w:lang w:val="ru-RU"/>
        </w:rPr>
        <w:t>ие?</w:t>
      </w:r>
    </w:p>
    <w:p w14:paraId="63DCD737" w14:textId="41207C37" w:rsidR="001C5BFE" w:rsidRPr="001C5BFE" w:rsidRDefault="00FE23DA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2</w:t>
      </w:r>
      <w:r w:rsidR="001C5BFE" w:rsidRPr="001C5BFE">
        <w:rPr>
          <w:szCs w:val="28"/>
          <w:lang w:val="ru-RU"/>
        </w:rPr>
        <w:t xml:space="preserve">1. </w:t>
      </w:r>
      <w:r w:rsidR="00472996">
        <w:rPr>
          <w:szCs w:val="28"/>
          <w:lang w:val="ru-RU"/>
        </w:rPr>
        <w:t xml:space="preserve">Раскройте </w:t>
      </w:r>
      <w:r w:rsidR="001C5BFE" w:rsidRPr="001C5BFE">
        <w:rPr>
          <w:szCs w:val="28"/>
          <w:lang w:val="ru-RU"/>
        </w:rPr>
        <w:t xml:space="preserve"> виды лимитированных затрат ?</w:t>
      </w:r>
      <w:r w:rsidR="00472996">
        <w:rPr>
          <w:szCs w:val="28"/>
          <w:lang w:val="ru-RU"/>
        </w:rPr>
        <w:t xml:space="preserve"> Раскройте методику их расчета.</w:t>
      </w:r>
    </w:p>
    <w:p w14:paraId="2A3934C5" w14:textId="1E5CC5A2" w:rsidR="001C5BFE" w:rsidRPr="001C5BFE" w:rsidRDefault="00472996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22</w:t>
      </w:r>
      <w:r w:rsidR="001C5BFE" w:rsidRPr="001C5BFE">
        <w:rPr>
          <w:szCs w:val="28"/>
          <w:lang w:val="ru-RU"/>
        </w:rPr>
        <w:t>.</w:t>
      </w:r>
      <w:r w:rsidR="001C5BFE" w:rsidRPr="001C5BFE">
        <w:rPr>
          <w:lang w:val="ru-RU"/>
        </w:rPr>
        <w:t xml:space="preserve"> </w:t>
      </w:r>
      <w:r w:rsidR="001C5BFE" w:rsidRPr="001C5BFE">
        <w:rPr>
          <w:szCs w:val="28"/>
          <w:lang w:val="ru-RU"/>
        </w:rPr>
        <w:t xml:space="preserve"> Раскройте  основные задачи и требования ставятся перед действующей системой ценообразования и сметного нормирования</w:t>
      </w:r>
      <w:r>
        <w:rPr>
          <w:szCs w:val="28"/>
          <w:lang w:val="ru-RU"/>
        </w:rPr>
        <w:t xml:space="preserve"> в отдельных сферах креативной индустрии.</w:t>
      </w:r>
    </w:p>
    <w:p w14:paraId="3C1209AF" w14:textId="7110D1A4" w:rsidR="001C5BFE" w:rsidRPr="001C5BFE" w:rsidRDefault="00472996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23</w:t>
      </w:r>
      <w:r w:rsidR="001C5BFE" w:rsidRPr="001C5BFE">
        <w:rPr>
          <w:szCs w:val="28"/>
          <w:lang w:val="ru-RU"/>
        </w:rPr>
        <w:t>. В какой последовательности разрабатывается сметная документация?</w:t>
      </w:r>
    </w:p>
    <w:p w14:paraId="1B0A4EC0" w14:textId="5CD18992" w:rsidR="001C5BFE" w:rsidRPr="001C5BFE" w:rsidRDefault="00472996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24</w:t>
      </w:r>
      <w:r w:rsidR="001C5BFE" w:rsidRPr="001C5BFE">
        <w:rPr>
          <w:szCs w:val="28"/>
          <w:lang w:val="ru-RU"/>
        </w:rPr>
        <w:t>. Что такое локальная смета? Опишите ее структуру, порядок расчета.</w:t>
      </w:r>
    </w:p>
    <w:p w14:paraId="757BDCDC" w14:textId="1A9DC6AF" w:rsidR="001C5BFE" w:rsidRPr="001C5BFE" w:rsidRDefault="00472996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25</w:t>
      </w:r>
      <w:r w:rsidR="001C5BFE" w:rsidRPr="001C5BFE">
        <w:rPr>
          <w:szCs w:val="28"/>
          <w:lang w:val="ru-RU"/>
        </w:rPr>
        <w:t>. Назовите исходные данные для составления локальных смет</w:t>
      </w:r>
      <w:r>
        <w:rPr>
          <w:szCs w:val="28"/>
          <w:lang w:val="ru-RU"/>
        </w:rPr>
        <w:t>.</w:t>
      </w:r>
    </w:p>
    <w:p w14:paraId="2BD4DE35" w14:textId="24EAC6CE" w:rsidR="001C5BFE" w:rsidRPr="001C5BFE" w:rsidRDefault="00472996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 xml:space="preserve">Раскройте </w:t>
      </w:r>
      <w:r w:rsidR="001C5BFE" w:rsidRPr="001C5BFE">
        <w:rPr>
          <w:szCs w:val="28"/>
          <w:lang w:val="ru-RU"/>
        </w:rPr>
        <w:t xml:space="preserve"> методы применяются при составлении локальных смет?</w:t>
      </w:r>
    </w:p>
    <w:p w14:paraId="388C9CA3" w14:textId="5F041EA1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2</w:t>
      </w:r>
      <w:r w:rsidR="00472996">
        <w:rPr>
          <w:szCs w:val="28"/>
          <w:lang w:val="ru-RU"/>
        </w:rPr>
        <w:t>6</w:t>
      </w:r>
      <w:r w:rsidRPr="001C5BFE">
        <w:rPr>
          <w:szCs w:val="28"/>
          <w:lang w:val="ru-RU"/>
        </w:rPr>
        <w:t>. Из каких затрат складывается сметная себестоимость СМР?</w:t>
      </w:r>
    </w:p>
    <w:p w14:paraId="0561F036" w14:textId="7BF17D94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2</w:t>
      </w:r>
      <w:r w:rsidR="00472996">
        <w:rPr>
          <w:szCs w:val="28"/>
          <w:lang w:val="ru-RU"/>
        </w:rPr>
        <w:t>7</w:t>
      </w:r>
      <w:r w:rsidRPr="001C5BFE">
        <w:rPr>
          <w:szCs w:val="28"/>
          <w:lang w:val="ru-RU"/>
        </w:rPr>
        <w:t>. Чем отличается сметная стоимость СМР от сметной себестоимости?</w:t>
      </w:r>
    </w:p>
    <w:p w14:paraId="1948F6AD" w14:textId="0D93EDF2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2</w:t>
      </w:r>
      <w:r w:rsidR="00472996">
        <w:rPr>
          <w:szCs w:val="28"/>
          <w:lang w:val="ru-RU"/>
        </w:rPr>
        <w:t>8</w:t>
      </w:r>
      <w:r w:rsidRPr="001C5BFE">
        <w:rPr>
          <w:szCs w:val="28"/>
          <w:lang w:val="ru-RU"/>
        </w:rPr>
        <w:t>. Дайте определение объектной сметы, опишите ее структуру, порядок расчета.</w:t>
      </w:r>
    </w:p>
    <w:p w14:paraId="49DE5298" w14:textId="74570ADB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2</w:t>
      </w:r>
      <w:r w:rsidR="00472996">
        <w:rPr>
          <w:szCs w:val="28"/>
          <w:lang w:val="ru-RU"/>
        </w:rPr>
        <w:t>9</w:t>
      </w:r>
      <w:r w:rsidRPr="001C5BFE">
        <w:rPr>
          <w:szCs w:val="28"/>
          <w:lang w:val="ru-RU"/>
        </w:rPr>
        <w:t>. Какие документы регламентируют размер лимитированных затрат?</w:t>
      </w:r>
    </w:p>
    <w:p w14:paraId="71137E9D" w14:textId="7E564A07" w:rsidR="001C5BFE" w:rsidRPr="001C5BFE" w:rsidRDefault="00472996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>30</w:t>
      </w:r>
      <w:r w:rsidR="001C5BFE" w:rsidRPr="001C5BFE">
        <w:rPr>
          <w:szCs w:val="28"/>
          <w:lang w:val="ru-RU"/>
        </w:rPr>
        <w:t>. Применение индексов при пересчете сметной стоимости строительно-монтажных работ</w:t>
      </w:r>
    </w:p>
    <w:p w14:paraId="13ED2E5F" w14:textId="22C9C2F4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3</w:t>
      </w:r>
      <w:r w:rsidR="00472996">
        <w:rPr>
          <w:szCs w:val="28"/>
          <w:lang w:val="ru-RU"/>
        </w:rPr>
        <w:t>1</w:t>
      </w:r>
      <w:r w:rsidRPr="001C5BFE">
        <w:rPr>
          <w:szCs w:val="28"/>
          <w:lang w:val="ru-RU"/>
        </w:rPr>
        <w:t>. Содержание и возможность  расчета  параметров  сетевой модели методом матричного алгоритма.</w:t>
      </w:r>
    </w:p>
    <w:p w14:paraId="0D18A431" w14:textId="4E7BB907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3</w:t>
      </w:r>
      <w:r w:rsidR="00472996">
        <w:rPr>
          <w:szCs w:val="28"/>
          <w:lang w:val="ru-RU"/>
        </w:rPr>
        <w:t>2</w:t>
      </w:r>
      <w:r w:rsidRPr="001C5BFE">
        <w:rPr>
          <w:szCs w:val="28"/>
          <w:lang w:val="ru-RU"/>
        </w:rPr>
        <w:t>. Раскройте правовое обеспечение экспертизы проектно-сметной</w:t>
      </w:r>
    </w:p>
    <w:p w14:paraId="055FAFB1" w14:textId="77777777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Документации.</w:t>
      </w:r>
    </w:p>
    <w:p w14:paraId="42E3BC25" w14:textId="7D306E55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3</w:t>
      </w:r>
      <w:r w:rsidR="00472996">
        <w:rPr>
          <w:szCs w:val="28"/>
          <w:lang w:val="ru-RU"/>
        </w:rPr>
        <w:t>3</w:t>
      </w:r>
      <w:r w:rsidRPr="001C5BFE">
        <w:rPr>
          <w:szCs w:val="28"/>
          <w:lang w:val="ru-RU"/>
        </w:rPr>
        <w:t>. Основные методы составления сметной документации, которые актуальны в современных условиях.</w:t>
      </w:r>
    </w:p>
    <w:p w14:paraId="13486C65" w14:textId="77777777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 xml:space="preserve">34. Как проводить конъюнктурный анализ стоимости материальных ресурсов и оборудования. </w:t>
      </w:r>
    </w:p>
    <w:p w14:paraId="5C732679" w14:textId="77777777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lastRenderedPageBreak/>
        <w:t xml:space="preserve">35. Охарактеризуйте применяемые  нормы затрат труда при сметном нормировании </w:t>
      </w:r>
    </w:p>
    <w:p w14:paraId="0236A802" w14:textId="700B9C00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3</w:t>
      </w:r>
      <w:r w:rsidR="00CF0EFC">
        <w:rPr>
          <w:szCs w:val="28"/>
          <w:lang w:val="ru-RU"/>
        </w:rPr>
        <w:t>6</w:t>
      </w:r>
      <w:r w:rsidRPr="001C5BFE">
        <w:rPr>
          <w:szCs w:val="28"/>
          <w:lang w:val="ru-RU"/>
        </w:rPr>
        <w:t>. Охарактеризуйте построение  сетевых моделей</w:t>
      </w:r>
      <w:r w:rsidR="00472996">
        <w:rPr>
          <w:szCs w:val="28"/>
          <w:lang w:val="ru-RU"/>
        </w:rPr>
        <w:t>. Примеры сетевых графиков при подготовки нового спектакля.</w:t>
      </w:r>
    </w:p>
    <w:p w14:paraId="05D81565" w14:textId="4CE8EF1F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3</w:t>
      </w:r>
      <w:r w:rsidR="00CF0EFC">
        <w:rPr>
          <w:szCs w:val="28"/>
          <w:lang w:val="ru-RU"/>
        </w:rPr>
        <w:t>7</w:t>
      </w:r>
      <w:r w:rsidRPr="001C5BFE">
        <w:rPr>
          <w:szCs w:val="28"/>
          <w:lang w:val="ru-RU"/>
        </w:rPr>
        <w:t>. Раскройте необходимость и содержание сетевого планирования</w:t>
      </w:r>
      <w:r w:rsidR="00472996">
        <w:rPr>
          <w:szCs w:val="28"/>
          <w:lang w:val="ru-RU"/>
        </w:rPr>
        <w:t xml:space="preserve"> при </w:t>
      </w:r>
      <w:proofErr w:type="spellStart"/>
      <w:r w:rsidR="00472996">
        <w:rPr>
          <w:szCs w:val="28"/>
          <w:lang w:val="ru-RU"/>
        </w:rPr>
        <w:t>при</w:t>
      </w:r>
      <w:proofErr w:type="spellEnd"/>
      <w:r w:rsidR="00472996">
        <w:rPr>
          <w:szCs w:val="28"/>
          <w:lang w:val="ru-RU"/>
        </w:rPr>
        <w:t xml:space="preserve"> изготовлении художественного оформления новой постановки</w:t>
      </w:r>
      <w:r w:rsidRPr="001C5BFE">
        <w:rPr>
          <w:szCs w:val="28"/>
          <w:lang w:val="ru-RU"/>
        </w:rPr>
        <w:t>.</w:t>
      </w:r>
    </w:p>
    <w:p w14:paraId="4DB96DCE" w14:textId="2262CE0F" w:rsid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3</w:t>
      </w:r>
      <w:r w:rsidR="00CF0EFC">
        <w:rPr>
          <w:szCs w:val="28"/>
          <w:lang w:val="ru-RU"/>
        </w:rPr>
        <w:t>8</w:t>
      </w:r>
      <w:r w:rsidRPr="001C5BFE">
        <w:rPr>
          <w:szCs w:val="28"/>
          <w:lang w:val="ru-RU"/>
        </w:rPr>
        <w:t>. Раскройте необходимость и содержание календарного  планирования</w:t>
      </w:r>
      <w:r w:rsidR="00472996">
        <w:rPr>
          <w:szCs w:val="28"/>
          <w:lang w:val="ru-RU"/>
        </w:rPr>
        <w:t xml:space="preserve"> при организации сьемки фильма</w:t>
      </w:r>
      <w:r w:rsidRPr="001C5BFE">
        <w:rPr>
          <w:szCs w:val="28"/>
          <w:lang w:val="ru-RU"/>
        </w:rPr>
        <w:t>.</w:t>
      </w:r>
    </w:p>
    <w:p w14:paraId="4387E7CC" w14:textId="639BCD96" w:rsidR="00CF0EFC" w:rsidRPr="001C5BFE" w:rsidRDefault="00CF0EFC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 xml:space="preserve">39. Особенности расчета расходов, включаемых в смету при обеспечении технических требований при проведении экскурсий в </w:t>
      </w:r>
      <w:proofErr w:type="spellStart"/>
      <w:r>
        <w:rPr>
          <w:szCs w:val="28"/>
          <w:lang w:val="ru-RU"/>
        </w:rPr>
        <w:t>мезеях</w:t>
      </w:r>
      <w:proofErr w:type="spellEnd"/>
      <w:r>
        <w:rPr>
          <w:szCs w:val="28"/>
          <w:lang w:val="ru-RU"/>
        </w:rPr>
        <w:t>.</w:t>
      </w:r>
    </w:p>
    <w:p w14:paraId="0ACAD5E4" w14:textId="783B40DE" w:rsidR="001C5BFE" w:rsidRP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 w:rsidRPr="001C5BFE">
        <w:rPr>
          <w:szCs w:val="28"/>
          <w:lang w:val="ru-RU"/>
        </w:rPr>
        <w:t>40. Перечислите особенности применения различных вариантов определения сметной стоимости материалов.</w:t>
      </w:r>
    </w:p>
    <w:p w14:paraId="227C423A" w14:textId="748003E6" w:rsidR="001C5BFE" w:rsidRDefault="001C5BFE" w:rsidP="003652F7">
      <w:pPr>
        <w:spacing w:after="0" w:line="240" w:lineRule="auto"/>
        <w:ind w:left="0" w:right="0" w:firstLine="567"/>
        <w:rPr>
          <w:szCs w:val="28"/>
          <w:lang w:val="ru-RU"/>
        </w:rPr>
      </w:pPr>
      <w:r>
        <w:rPr>
          <w:szCs w:val="28"/>
          <w:lang w:val="ru-RU"/>
        </w:rPr>
        <w:t xml:space="preserve">41. </w:t>
      </w:r>
      <w:r w:rsidRPr="001C5BFE">
        <w:rPr>
          <w:szCs w:val="28"/>
          <w:lang w:val="ru-RU"/>
        </w:rPr>
        <w:t>Поясните критерии выбора наиболее целесообразного варианта определения сметной стоимости материалов.</w:t>
      </w:r>
    </w:p>
    <w:p w14:paraId="6C064392" w14:textId="152D5D60" w:rsidR="003B211C" w:rsidRPr="00D31DEA" w:rsidRDefault="003B211C" w:rsidP="003652F7">
      <w:pPr>
        <w:tabs>
          <w:tab w:val="left" w:pos="709"/>
        </w:tabs>
        <w:spacing w:after="0" w:line="240" w:lineRule="auto"/>
        <w:ind w:left="0" w:right="0" w:firstLine="567"/>
        <w:contextualSpacing/>
        <w:rPr>
          <w:szCs w:val="28"/>
          <w:lang w:val="ru-RU"/>
        </w:rPr>
      </w:pPr>
      <w:r>
        <w:rPr>
          <w:rStyle w:val="markedcontent"/>
          <w:szCs w:val="28"/>
          <w:lang w:val="ru-RU"/>
        </w:rPr>
        <w:t xml:space="preserve">42.Охарактеризуйте </w:t>
      </w:r>
      <w:r w:rsidRPr="00D31DEA">
        <w:rPr>
          <w:rStyle w:val="markedcontent"/>
          <w:szCs w:val="28"/>
          <w:lang w:val="ru-RU"/>
        </w:rPr>
        <w:t xml:space="preserve"> уровни сметно-нормативной базы выделяют в современной</w:t>
      </w:r>
      <w:r>
        <w:rPr>
          <w:rStyle w:val="markedcontent"/>
          <w:szCs w:val="28"/>
          <w:lang w:val="ru-RU"/>
        </w:rPr>
        <w:t xml:space="preserve"> </w:t>
      </w:r>
      <w:r w:rsidRPr="00D31DEA">
        <w:rPr>
          <w:rStyle w:val="markedcontent"/>
          <w:szCs w:val="28"/>
          <w:lang w:val="ru-RU"/>
        </w:rPr>
        <w:t>экономике</w:t>
      </w:r>
      <w:r>
        <w:rPr>
          <w:rStyle w:val="markedcontent"/>
          <w:szCs w:val="28"/>
          <w:lang w:val="ru-RU"/>
        </w:rPr>
        <w:t>?</w:t>
      </w:r>
    </w:p>
    <w:p w14:paraId="475B38FE" w14:textId="6B2ACF2A" w:rsidR="003B211C" w:rsidRDefault="003B211C" w:rsidP="003652F7">
      <w:pPr>
        <w:tabs>
          <w:tab w:val="left" w:pos="709"/>
        </w:tabs>
        <w:spacing w:after="0" w:line="240" w:lineRule="auto"/>
        <w:ind w:left="0" w:right="0" w:firstLine="567"/>
        <w:contextualSpacing/>
        <w:rPr>
          <w:rStyle w:val="markedcontent"/>
          <w:szCs w:val="28"/>
          <w:lang w:val="ru-RU"/>
        </w:rPr>
      </w:pPr>
      <w:r>
        <w:rPr>
          <w:rStyle w:val="markedcontent"/>
          <w:szCs w:val="28"/>
          <w:lang w:val="ru-RU"/>
        </w:rPr>
        <w:t xml:space="preserve">43. </w:t>
      </w:r>
      <w:r w:rsidRPr="00D31DEA">
        <w:rPr>
          <w:rStyle w:val="markedcontent"/>
          <w:szCs w:val="28"/>
          <w:lang w:val="ru-RU"/>
        </w:rPr>
        <w:t xml:space="preserve"> </w:t>
      </w:r>
      <w:r>
        <w:rPr>
          <w:rStyle w:val="markedcontent"/>
          <w:szCs w:val="28"/>
          <w:lang w:val="ru-RU"/>
        </w:rPr>
        <w:t xml:space="preserve">Раскройте </w:t>
      </w:r>
      <w:r w:rsidRPr="00D31DEA">
        <w:rPr>
          <w:rStyle w:val="markedcontent"/>
          <w:szCs w:val="28"/>
          <w:lang w:val="ru-RU"/>
        </w:rPr>
        <w:t xml:space="preserve"> виды нормативов применя</w:t>
      </w:r>
      <w:r>
        <w:rPr>
          <w:rStyle w:val="markedcontent"/>
          <w:szCs w:val="28"/>
          <w:lang w:val="ru-RU"/>
        </w:rPr>
        <w:t xml:space="preserve">емых </w:t>
      </w:r>
      <w:r w:rsidRPr="00D31DEA">
        <w:rPr>
          <w:rStyle w:val="markedcontent"/>
          <w:szCs w:val="28"/>
          <w:lang w:val="ru-RU"/>
        </w:rPr>
        <w:t xml:space="preserve"> для сметно-экономических расчетов</w:t>
      </w:r>
      <w:r>
        <w:rPr>
          <w:szCs w:val="28"/>
          <w:lang w:val="ru-RU"/>
        </w:rPr>
        <w:t xml:space="preserve"> </w:t>
      </w:r>
      <w:r w:rsidRPr="00D31DEA">
        <w:rPr>
          <w:rStyle w:val="markedcontent"/>
          <w:szCs w:val="28"/>
          <w:lang w:val="ru-RU"/>
        </w:rPr>
        <w:t xml:space="preserve">в </w:t>
      </w:r>
      <w:r w:rsidR="00CF0EFC">
        <w:rPr>
          <w:rStyle w:val="markedcontent"/>
          <w:szCs w:val="28"/>
          <w:lang w:val="ru-RU"/>
        </w:rPr>
        <w:t>бюджетных организациях культуры</w:t>
      </w:r>
      <w:r>
        <w:rPr>
          <w:rStyle w:val="markedcontent"/>
          <w:szCs w:val="28"/>
          <w:lang w:val="ru-RU"/>
        </w:rPr>
        <w:t xml:space="preserve"> и их необходимость обоснования.</w:t>
      </w:r>
    </w:p>
    <w:p w14:paraId="645A7458" w14:textId="6CCBCCCF" w:rsidR="00CF0EFC" w:rsidRPr="00D31DEA" w:rsidRDefault="00CF0EFC" w:rsidP="003652F7">
      <w:pPr>
        <w:tabs>
          <w:tab w:val="left" w:pos="709"/>
        </w:tabs>
        <w:spacing w:after="0" w:line="240" w:lineRule="auto"/>
        <w:ind w:left="0" w:right="0" w:firstLine="567"/>
        <w:contextualSpacing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44. Раскройте </w:t>
      </w:r>
      <w:r w:rsidRPr="00CF0EFC">
        <w:rPr>
          <w:color w:val="000000" w:themeColor="text1"/>
          <w:szCs w:val="28"/>
          <w:lang w:val="ru-RU"/>
        </w:rPr>
        <w:t xml:space="preserve">этапы работы </w:t>
      </w:r>
      <w:r>
        <w:rPr>
          <w:color w:val="000000" w:themeColor="text1"/>
          <w:szCs w:val="28"/>
          <w:lang w:val="ru-RU"/>
        </w:rPr>
        <w:t xml:space="preserve"> и бюджет при с</w:t>
      </w:r>
      <w:r w:rsidRPr="00CF0EFC">
        <w:rPr>
          <w:color w:val="000000" w:themeColor="text1"/>
          <w:szCs w:val="28"/>
          <w:lang w:val="ru-RU"/>
        </w:rPr>
        <w:t>оздани</w:t>
      </w:r>
      <w:r>
        <w:rPr>
          <w:color w:val="000000" w:themeColor="text1"/>
          <w:szCs w:val="28"/>
          <w:lang w:val="ru-RU"/>
        </w:rPr>
        <w:t>и</w:t>
      </w:r>
      <w:r w:rsidRPr="00CF0EFC">
        <w:rPr>
          <w:color w:val="000000" w:themeColor="text1"/>
          <w:szCs w:val="28"/>
          <w:lang w:val="ru-RU"/>
        </w:rPr>
        <w:t xml:space="preserve"> музейной экспозиции</w:t>
      </w:r>
      <w:r w:rsidR="00587AA0">
        <w:rPr>
          <w:color w:val="000000" w:themeColor="text1"/>
          <w:szCs w:val="28"/>
          <w:lang w:val="ru-RU"/>
        </w:rPr>
        <w:t>.</w:t>
      </w:r>
      <w:r w:rsidRPr="00CF0EFC">
        <w:rPr>
          <w:color w:val="000000" w:themeColor="text1"/>
          <w:szCs w:val="28"/>
          <w:lang w:val="ru-RU"/>
        </w:rPr>
        <w:t xml:space="preserve"> </w:t>
      </w:r>
    </w:p>
    <w:p w14:paraId="6E228490" w14:textId="77777777" w:rsidR="003B211C" w:rsidRPr="001C5BFE" w:rsidRDefault="003B211C" w:rsidP="00F02DD6">
      <w:pPr>
        <w:spacing w:after="0" w:line="240" w:lineRule="auto"/>
        <w:ind w:left="0" w:right="0" w:firstLine="720"/>
        <w:rPr>
          <w:szCs w:val="28"/>
          <w:lang w:val="ru-RU"/>
        </w:rPr>
      </w:pPr>
    </w:p>
    <w:p w14:paraId="3BACAD51" w14:textId="77777777" w:rsidR="00F26755" w:rsidRDefault="00F26755">
      <w:pPr>
        <w:spacing w:after="0" w:line="240" w:lineRule="auto"/>
        <w:ind w:left="0" w:right="0" w:firstLine="0"/>
        <w:rPr>
          <w:b/>
          <w:szCs w:val="28"/>
          <w:lang w:val="ru-RU"/>
        </w:rPr>
      </w:pPr>
    </w:p>
    <w:p w14:paraId="144A31D3" w14:textId="3AB2AECD" w:rsidR="00F26755" w:rsidRDefault="003652F7">
      <w:pPr>
        <w:pStyle w:val="1"/>
        <w:spacing w:after="0" w:line="240" w:lineRule="auto"/>
        <w:ind w:left="547" w:right="0" w:firstLine="0"/>
        <w:rPr>
          <w:lang w:val="ru-RU"/>
        </w:rPr>
      </w:pPr>
      <w:bookmarkStart w:id="22" w:name="__RefHeading___Toc96844"/>
      <w:bookmarkEnd w:id="22"/>
      <w:r>
        <w:rPr>
          <w:lang w:val="ru-RU"/>
        </w:rPr>
        <w:t xml:space="preserve">  </w:t>
      </w:r>
      <w:r w:rsidR="00786067">
        <w:rPr>
          <w:lang w:val="ru-RU"/>
        </w:rPr>
        <w:t xml:space="preserve">Перечень основной и дополнительной учебной литературы, необходимой для освоения дисциплины </w:t>
      </w:r>
    </w:p>
    <w:p w14:paraId="7D6632C2" w14:textId="77777777" w:rsidR="00F26755" w:rsidRDefault="00786067">
      <w:pPr>
        <w:spacing w:after="0" w:line="240" w:lineRule="auto"/>
        <w:ind w:left="0" w:right="0" w:firstLine="0"/>
        <w:jc w:val="left"/>
        <w:rPr>
          <w:lang w:val="ru-RU"/>
        </w:rPr>
      </w:pPr>
      <w:r>
        <w:rPr>
          <w:sz w:val="24"/>
          <w:lang w:val="ru-RU"/>
        </w:rPr>
        <w:t xml:space="preserve"> </w:t>
      </w:r>
    </w:p>
    <w:p w14:paraId="06ACDE13" w14:textId="77777777" w:rsidR="00C76822" w:rsidRDefault="00C76822" w:rsidP="00C76822">
      <w:pPr>
        <w:spacing w:after="0" w:line="240" w:lineRule="auto"/>
        <w:ind w:left="0" w:right="0" w:firstLine="720"/>
        <w:jc w:val="center"/>
        <w:rPr>
          <w:lang w:val="ru-RU"/>
        </w:rPr>
      </w:pPr>
      <w:r>
        <w:rPr>
          <w:b/>
          <w:i/>
          <w:lang w:val="ru-RU"/>
        </w:rPr>
        <w:t>Основная литература:</w:t>
      </w:r>
    </w:p>
    <w:p w14:paraId="1CE1A5DD" w14:textId="77777777" w:rsidR="0072624D" w:rsidRPr="0072624D" w:rsidRDefault="00C76822" w:rsidP="0072624D">
      <w:pPr>
        <w:ind w:left="0" w:right="28" w:firstLine="709"/>
        <w:rPr>
          <w:iCs/>
          <w:shd w:val="clear" w:color="auto" w:fill="FFFFFF"/>
          <w:lang w:val="ru-RU"/>
        </w:rPr>
      </w:pPr>
      <w:r>
        <w:rPr>
          <w:iCs/>
          <w:shd w:val="clear" w:color="auto" w:fill="FFFFFF"/>
          <w:lang w:val="ru-RU"/>
        </w:rPr>
        <w:t>1</w:t>
      </w:r>
      <w:r w:rsidR="0072624D" w:rsidRPr="0072624D">
        <w:rPr>
          <w:iCs/>
          <w:shd w:val="clear" w:color="auto" w:fill="FFFFFF"/>
          <w:lang w:val="ru-RU"/>
        </w:rPr>
        <w:t xml:space="preserve">. </w:t>
      </w:r>
      <w:proofErr w:type="spellStart"/>
      <w:r w:rsidR="0072624D" w:rsidRPr="0072624D">
        <w:rPr>
          <w:iCs/>
          <w:shd w:val="clear" w:color="auto" w:fill="FFFFFF"/>
          <w:lang w:val="ru-RU"/>
        </w:rPr>
        <w:t>Коленько</w:t>
      </w:r>
      <w:proofErr w:type="spellEnd"/>
      <w:r w:rsidR="0072624D" w:rsidRPr="0072624D">
        <w:rPr>
          <w:iCs/>
          <w:shd w:val="clear" w:color="auto" w:fill="FFFFFF"/>
          <w:lang w:val="ru-RU"/>
        </w:rPr>
        <w:t xml:space="preserve">, С. Г.  Менеджмент в сфере культуры и </w:t>
      </w:r>
      <w:proofErr w:type="gramStart"/>
      <w:r w:rsidR="0072624D" w:rsidRPr="0072624D">
        <w:rPr>
          <w:iCs/>
          <w:shd w:val="clear" w:color="auto" w:fill="FFFFFF"/>
          <w:lang w:val="ru-RU"/>
        </w:rPr>
        <w:t>искусства :</w:t>
      </w:r>
      <w:proofErr w:type="gramEnd"/>
      <w:r w:rsidR="0072624D" w:rsidRPr="0072624D">
        <w:rPr>
          <w:iCs/>
          <w:shd w:val="clear" w:color="auto" w:fill="FFFFFF"/>
          <w:lang w:val="ru-RU"/>
        </w:rPr>
        <w:t xml:space="preserve"> учебник и практикум для вузов / С. Г. </w:t>
      </w:r>
      <w:proofErr w:type="spellStart"/>
      <w:r w:rsidR="0072624D" w:rsidRPr="0072624D">
        <w:rPr>
          <w:iCs/>
          <w:shd w:val="clear" w:color="auto" w:fill="FFFFFF"/>
          <w:lang w:val="ru-RU"/>
        </w:rPr>
        <w:t>Коленько</w:t>
      </w:r>
      <w:proofErr w:type="spellEnd"/>
      <w:r w:rsidR="0072624D" w:rsidRPr="0072624D">
        <w:rPr>
          <w:iCs/>
          <w:shd w:val="clear" w:color="auto" w:fill="FFFFFF"/>
          <w:lang w:val="ru-RU"/>
        </w:rPr>
        <w:t xml:space="preserve">. — </w:t>
      </w:r>
      <w:proofErr w:type="gramStart"/>
      <w:r w:rsidR="0072624D" w:rsidRPr="0072624D">
        <w:rPr>
          <w:iCs/>
          <w:shd w:val="clear" w:color="auto" w:fill="FFFFFF"/>
          <w:lang w:val="ru-RU"/>
        </w:rPr>
        <w:t>Москва :</w:t>
      </w:r>
      <w:proofErr w:type="gramEnd"/>
      <w:r w:rsidR="0072624D" w:rsidRPr="0072624D">
        <w:rPr>
          <w:iCs/>
          <w:shd w:val="clear" w:color="auto" w:fill="FFFFFF"/>
          <w:lang w:val="ru-RU"/>
        </w:rPr>
        <w:t xml:space="preserve"> Издательство </w:t>
      </w:r>
      <w:proofErr w:type="spellStart"/>
      <w:r w:rsidR="0072624D" w:rsidRPr="0072624D">
        <w:rPr>
          <w:iCs/>
          <w:shd w:val="clear" w:color="auto" w:fill="FFFFFF"/>
          <w:lang w:val="ru-RU"/>
        </w:rPr>
        <w:t>Юрайт</w:t>
      </w:r>
      <w:proofErr w:type="spellEnd"/>
      <w:r w:rsidR="0072624D" w:rsidRPr="0072624D">
        <w:rPr>
          <w:iCs/>
          <w:shd w:val="clear" w:color="auto" w:fill="FFFFFF"/>
          <w:lang w:val="ru-RU"/>
        </w:rPr>
        <w:t xml:space="preserve">, 2023. — 370 с. — (Высшее образование). —  Образовательная платформа </w:t>
      </w:r>
      <w:proofErr w:type="spellStart"/>
      <w:r w:rsidR="0072624D" w:rsidRPr="0072624D">
        <w:rPr>
          <w:iCs/>
          <w:shd w:val="clear" w:color="auto" w:fill="FFFFFF"/>
          <w:lang w:val="ru-RU"/>
        </w:rPr>
        <w:t>Юрайт</w:t>
      </w:r>
      <w:proofErr w:type="spellEnd"/>
      <w:r w:rsidR="0072624D" w:rsidRPr="0072624D">
        <w:rPr>
          <w:iCs/>
          <w:shd w:val="clear" w:color="auto" w:fill="FFFFFF"/>
          <w:lang w:val="ru-RU"/>
        </w:rPr>
        <w:t xml:space="preserve"> [сайт]. — URL: https://urait.ru/bcode/511453 (дата обращения: 26.04.2024). — </w:t>
      </w:r>
      <w:proofErr w:type="gramStart"/>
      <w:r w:rsidR="0072624D" w:rsidRPr="0072624D">
        <w:rPr>
          <w:iCs/>
          <w:shd w:val="clear" w:color="auto" w:fill="FFFFFF"/>
          <w:lang w:val="ru-RU"/>
        </w:rPr>
        <w:t>Текст :</w:t>
      </w:r>
      <w:proofErr w:type="gramEnd"/>
      <w:r w:rsidR="0072624D" w:rsidRPr="0072624D">
        <w:rPr>
          <w:iCs/>
          <w:shd w:val="clear" w:color="auto" w:fill="FFFFFF"/>
          <w:lang w:val="ru-RU"/>
        </w:rPr>
        <w:t xml:space="preserve"> электронный. </w:t>
      </w:r>
    </w:p>
    <w:p w14:paraId="2696D9C6" w14:textId="17A4E23C" w:rsidR="00C76822" w:rsidRDefault="0072624D" w:rsidP="0072624D">
      <w:pPr>
        <w:ind w:left="0" w:right="28" w:firstLine="709"/>
        <w:rPr>
          <w:b/>
          <w:i/>
          <w:highlight w:val="yellow"/>
          <w:lang w:val="ru-RU"/>
        </w:rPr>
      </w:pPr>
      <w:r w:rsidRPr="0072624D">
        <w:rPr>
          <w:iCs/>
          <w:shd w:val="clear" w:color="auto" w:fill="FFFFFF"/>
          <w:lang w:val="ru-RU"/>
        </w:rPr>
        <w:t xml:space="preserve">2.  Рязанова, О. Е.  Креативная </w:t>
      </w:r>
      <w:proofErr w:type="gramStart"/>
      <w:r w:rsidRPr="0072624D">
        <w:rPr>
          <w:iCs/>
          <w:shd w:val="clear" w:color="auto" w:fill="FFFFFF"/>
          <w:lang w:val="ru-RU"/>
        </w:rPr>
        <w:t>экономика :</w:t>
      </w:r>
      <w:proofErr w:type="gramEnd"/>
      <w:r w:rsidRPr="0072624D">
        <w:rPr>
          <w:iCs/>
          <w:shd w:val="clear" w:color="auto" w:fill="FFFFFF"/>
          <w:lang w:val="ru-RU"/>
        </w:rPr>
        <w:t xml:space="preserve"> учебное пособие / О. Е. Рязанова, Л. С. Леонтьева, Л. Н. Орлова, В. П. Золотарева. — </w:t>
      </w:r>
      <w:proofErr w:type="gramStart"/>
      <w:r w:rsidRPr="0072624D">
        <w:rPr>
          <w:iCs/>
          <w:shd w:val="clear" w:color="auto" w:fill="FFFFFF"/>
          <w:lang w:val="ru-RU"/>
        </w:rPr>
        <w:t>Москва :</w:t>
      </w:r>
      <w:proofErr w:type="gramEnd"/>
      <w:r w:rsidRPr="0072624D">
        <w:rPr>
          <w:iCs/>
          <w:shd w:val="clear" w:color="auto" w:fill="FFFFFF"/>
          <w:lang w:val="ru-RU"/>
        </w:rPr>
        <w:t xml:space="preserve"> </w:t>
      </w:r>
      <w:proofErr w:type="spellStart"/>
      <w:r w:rsidRPr="0072624D">
        <w:rPr>
          <w:iCs/>
          <w:shd w:val="clear" w:color="auto" w:fill="FFFFFF"/>
          <w:lang w:val="ru-RU"/>
        </w:rPr>
        <w:t>КноРус</w:t>
      </w:r>
      <w:proofErr w:type="spellEnd"/>
      <w:r w:rsidRPr="0072624D">
        <w:rPr>
          <w:iCs/>
          <w:shd w:val="clear" w:color="auto" w:fill="FFFFFF"/>
          <w:lang w:val="ru-RU"/>
        </w:rPr>
        <w:t xml:space="preserve">, 2022. — 133 с. — ISBN 978-5-406-09201-9. — (Бакалавриат и магистратура). — ЭБС BOOK.ru. — URL: https://book.ru/book/943017 (дата обращения: 26.04.2024). — </w:t>
      </w:r>
      <w:proofErr w:type="gramStart"/>
      <w:r w:rsidRPr="0072624D">
        <w:rPr>
          <w:iCs/>
          <w:shd w:val="clear" w:color="auto" w:fill="FFFFFF"/>
          <w:lang w:val="ru-RU"/>
        </w:rPr>
        <w:t>Текст :</w:t>
      </w:r>
      <w:proofErr w:type="gramEnd"/>
      <w:r w:rsidRPr="0072624D">
        <w:rPr>
          <w:iCs/>
          <w:shd w:val="clear" w:color="auto" w:fill="FFFFFF"/>
          <w:lang w:val="ru-RU"/>
        </w:rPr>
        <w:t xml:space="preserve"> электронный.</w:t>
      </w:r>
    </w:p>
    <w:p w14:paraId="042D3768" w14:textId="77777777" w:rsidR="00C76822" w:rsidRDefault="00C76822" w:rsidP="00C76822">
      <w:pPr>
        <w:shd w:val="clear" w:color="auto" w:fill="FFFFFF"/>
        <w:spacing w:after="0" w:line="240" w:lineRule="auto"/>
        <w:ind w:left="0" w:right="0" w:firstLine="720"/>
        <w:jc w:val="center"/>
        <w:rPr>
          <w:b/>
          <w:i/>
          <w:lang w:val="ru-RU"/>
        </w:rPr>
      </w:pPr>
      <w:r>
        <w:rPr>
          <w:b/>
          <w:i/>
          <w:lang w:val="ru-RU"/>
        </w:rPr>
        <w:t>Дополнительная литература</w:t>
      </w:r>
    </w:p>
    <w:p w14:paraId="15333F5A" w14:textId="77777777" w:rsidR="0072624D" w:rsidRPr="0072624D" w:rsidRDefault="00C76822" w:rsidP="0072624D">
      <w:pPr>
        <w:ind w:left="0" w:right="28" w:firstLine="709"/>
        <w:rPr>
          <w:szCs w:val="28"/>
          <w:lang w:val="ru-RU"/>
        </w:rPr>
      </w:pPr>
      <w:r>
        <w:rPr>
          <w:szCs w:val="28"/>
          <w:lang w:val="ru-RU"/>
        </w:rPr>
        <w:t xml:space="preserve">3. </w:t>
      </w:r>
      <w:r w:rsidR="0072624D" w:rsidRPr="0072624D">
        <w:rPr>
          <w:szCs w:val="28"/>
          <w:lang w:val="ru-RU"/>
        </w:rPr>
        <w:t xml:space="preserve">Архангельская, Е. В. Финансы бюджетных организаций социально-культурной сферы: учебно-методическое пособие для обучающихся по направлению подготовки 51.04.03 «Социально-культурная деятельность», квалификация (степень) выпускника «магистр»: учебно-методическое пособие / Е. В. Архангельская; Кемеровский государственный институт культуры; </w:t>
      </w:r>
      <w:r w:rsidR="0072624D" w:rsidRPr="0072624D">
        <w:rPr>
          <w:szCs w:val="28"/>
          <w:lang w:val="ru-RU"/>
        </w:rPr>
        <w:lastRenderedPageBreak/>
        <w:t>Факультет социально-культурных технологий; Кафедра управления и экономики социально-культурной сферы. — Кемерово: Кемеровский государственный институт культуры (</w:t>
      </w:r>
      <w:proofErr w:type="spellStart"/>
      <w:r w:rsidR="0072624D" w:rsidRPr="0072624D">
        <w:rPr>
          <w:szCs w:val="28"/>
          <w:lang w:val="ru-RU"/>
        </w:rPr>
        <w:t>КемГИК</w:t>
      </w:r>
      <w:proofErr w:type="spellEnd"/>
      <w:r w:rsidR="0072624D" w:rsidRPr="0072624D">
        <w:rPr>
          <w:szCs w:val="28"/>
          <w:lang w:val="ru-RU"/>
        </w:rPr>
        <w:t xml:space="preserve">), 2022. — 92 с. — ЭБС Университетская библиотека </w:t>
      </w:r>
      <w:proofErr w:type="spellStart"/>
      <w:r w:rsidR="0072624D" w:rsidRPr="0072624D">
        <w:rPr>
          <w:szCs w:val="28"/>
          <w:lang w:val="ru-RU"/>
        </w:rPr>
        <w:t>online</w:t>
      </w:r>
      <w:proofErr w:type="spellEnd"/>
      <w:r w:rsidR="0072624D" w:rsidRPr="0072624D">
        <w:rPr>
          <w:szCs w:val="28"/>
          <w:lang w:val="ru-RU"/>
        </w:rPr>
        <w:t xml:space="preserve">. — URL: https://biblioclub.ru/index.php?page=book&amp;id=701054 (дата обращения: 26.04.2024). – </w:t>
      </w:r>
      <w:proofErr w:type="gramStart"/>
      <w:r w:rsidR="0072624D" w:rsidRPr="0072624D">
        <w:rPr>
          <w:szCs w:val="28"/>
          <w:lang w:val="ru-RU"/>
        </w:rPr>
        <w:t>Текст :</w:t>
      </w:r>
      <w:proofErr w:type="gramEnd"/>
      <w:r w:rsidR="0072624D" w:rsidRPr="0072624D">
        <w:rPr>
          <w:szCs w:val="28"/>
          <w:lang w:val="ru-RU"/>
        </w:rPr>
        <w:t xml:space="preserve"> электронный. </w:t>
      </w:r>
    </w:p>
    <w:p w14:paraId="6A1209BA" w14:textId="77777777" w:rsidR="0072624D" w:rsidRPr="0072624D" w:rsidRDefault="0072624D" w:rsidP="0072624D">
      <w:pPr>
        <w:ind w:left="0" w:right="28" w:firstLine="709"/>
        <w:rPr>
          <w:szCs w:val="28"/>
          <w:lang w:val="ru-RU"/>
        </w:rPr>
      </w:pPr>
      <w:r w:rsidRPr="0072624D">
        <w:rPr>
          <w:szCs w:val="28"/>
          <w:lang w:val="ru-RU"/>
        </w:rPr>
        <w:t xml:space="preserve">4. </w:t>
      </w:r>
      <w:proofErr w:type="spellStart"/>
      <w:r w:rsidRPr="0072624D">
        <w:rPr>
          <w:szCs w:val="28"/>
          <w:lang w:val="ru-RU"/>
        </w:rPr>
        <w:t>Командышко</w:t>
      </w:r>
      <w:proofErr w:type="spellEnd"/>
      <w:r w:rsidRPr="0072624D">
        <w:rPr>
          <w:szCs w:val="28"/>
          <w:lang w:val="ru-RU"/>
        </w:rPr>
        <w:t>, Е. Ф. Арт-</w:t>
      </w:r>
      <w:proofErr w:type="gramStart"/>
      <w:r w:rsidRPr="0072624D">
        <w:rPr>
          <w:szCs w:val="28"/>
          <w:lang w:val="ru-RU"/>
        </w:rPr>
        <w:t>менеджмент :</w:t>
      </w:r>
      <w:proofErr w:type="gramEnd"/>
      <w:r w:rsidRPr="0072624D">
        <w:rPr>
          <w:szCs w:val="28"/>
          <w:lang w:val="ru-RU"/>
        </w:rPr>
        <w:t xml:space="preserve"> учебник / Е. Ф. </w:t>
      </w:r>
      <w:proofErr w:type="spellStart"/>
      <w:r w:rsidRPr="0072624D">
        <w:rPr>
          <w:szCs w:val="28"/>
          <w:lang w:val="ru-RU"/>
        </w:rPr>
        <w:t>Командышко</w:t>
      </w:r>
      <w:proofErr w:type="spellEnd"/>
      <w:r w:rsidRPr="0072624D">
        <w:rPr>
          <w:szCs w:val="28"/>
          <w:lang w:val="ru-RU"/>
        </w:rPr>
        <w:t xml:space="preserve">. — 2-е изд., </w:t>
      </w:r>
      <w:proofErr w:type="spellStart"/>
      <w:r w:rsidRPr="0072624D">
        <w:rPr>
          <w:szCs w:val="28"/>
          <w:lang w:val="ru-RU"/>
        </w:rPr>
        <w:t>перераб</w:t>
      </w:r>
      <w:proofErr w:type="spellEnd"/>
      <w:r w:rsidRPr="0072624D">
        <w:rPr>
          <w:szCs w:val="28"/>
          <w:lang w:val="ru-RU"/>
        </w:rPr>
        <w:t xml:space="preserve">. и доп. — </w:t>
      </w:r>
      <w:proofErr w:type="gramStart"/>
      <w:r w:rsidRPr="0072624D">
        <w:rPr>
          <w:szCs w:val="28"/>
          <w:lang w:val="ru-RU"/>
        </w:rPr>
        <w:t>Москва :</w:t>
      </w:r>
      <w:proofErr w:type="gramEnd"/>
      <w:r w:rsidRPr="0072624D">
        <w:rPr>
          <w:szCs w:val="28"/>
          <w:lang w:val="ru-RU"/>
        </w:rPr>
        <w:t xml:space="preserve"> ИНФРА-М, 2023. — 249 с. + Доп. материалы [Электронный ресурс]. — (Высшее образование: Бакалавриат). — ISBN 978-5-16-017422-8. — ЭБС ZNANIUM. — URL: https://znanium.com/catalog/product/1852490 (дата обращения: 26.04.2024). – </w:t>
      </w:r>
      <w:proofErr w:type="gramStart"/>
      <w:r w:rsidRPr="0072624D">
        <w:rPr>
          <w:szCs w:val="28"/>
          <w:lang w:val="ru-RU"/>
        </w:rPr>
        <w:t>Текст :</w:t>
      </w:r>
      <w:proofErr w:type="gramEnd"/>
      <w:r w:rsidRPr="0072624D">
        <w:rPr>
          <w:szCs w:val="28"/>
          <w:lang w:val="ru-RU"/>
        </w:rPr>
        <w:t xml:space="preserve"> электронный. </w:t>
      </w:r>
    </w:p>
    <w:p w14:paraId="510C20F3" w14:textId="77777777" w:rsidR="0072624D" w:rsidRPr="0072624D" w:rsidRDefault="0072624D" w:rsidP="0072624D">
      <w:pPr>
        <w:ind w:left="0" w:right="28" w:firstLine="709"/>
        <w:rPr>
          <w:szCs w:val="28"/>
          <w:lang w:val="ru-RU"/>
        </w:rPr>
      </w:pPr>
      <w:r w:rsidRPr="0072624D">
        <w:rPr>
          <w:szCs w:val="28"/>
          <w:lang w:val="ru-RU"/>
        </w:rPr>
        <w:t xml:space="preserve">5. </w:t>
      </w:r>
      <w:proofErr w:type="spellStart"/>
      <w:r w:rsidRPr="0072624D">
        <w:rPr>
          <w:szCs w:val="28"/>
          <w:lang w:val="ru-RU"/>
        </w:rPr>
        <w:t>Чарная</w:t>
      </w:r>
      <w:proofErr w:type="spellEnd"/>
      <w:r w:rsidRPr="0072624D">
        <w:rPr>
          <w:szCs w:val="28"/>
          <w:lang w:val="ru-RU"/>
        </w:rPr>
        <w:t xml:space="preserve">, И. В.  Экономика </w:t>
      </w:r>
      <w:proofErr w:type="gramStart"/>
      <w:r w:rsidRPr="0072624D">
        <w:rPr>
          <w:szCs w:val="28"/>
          <w:lang w:val="ru-RU"/>
        </w:rPr>
        <w:t>культуры :</w:t>
      </w:r>
      <w:proofErr w:type="gramEnd"/>
      <w:r w:rsidRPr="0072624D">
        <w:rPr>
          <w:szCs w:val="28"/>
          <w:lang w:val="ru-RU"/>
        </w:rPr>
        <w:t xml:space="preserve"> учебник и практикум для вузов / И. В. </w:t>
      </w:r>
      <w:proofErr w:type="spellStart"/>
      <w:r w:rsidRPr="0072624D">
        <w:rPr>
          <w:szCs w:val="28"/>
          <w:lang w:val="ru-RU"/>
        </w:rPr>
        <w:t>Чарная</w:t>
      </w:r>
      <w:proofErr w:type="spellEnd"/>
      <w:r w:rsidRPr="0072624D">
        <w:rPr>
          <w:szCs w:val="28"/>
          <w:lang w:val="ru-RU"/>
        </w:rPr>
        <w:t xml:space="preserve">. — 5-е изд. — </w:t>
      </w:r>
      <w:proofErr w:type="gramStart"/>
      <w:r w:rsidRPr="0072624D">
        <w:rPr>
          <w:szCs w:val="28"/>
          <w:lang w:val="ru-RU"/>
        </w:rPr>
        <w:t>Москва :</w:t>
      </w:r>
      <w:proofErr w:type="gramEnd"/>
      <w:r w:rsidRPr="0072624D">
        <w:rPr>
          <w:szCs w:val="28"/>
          <w:lang w:val="ru-RU"/>
        </w:rPr>
        <w:t xml:space="preserve"> Издательство </w:t>
      </w:r>
      <w:proofErr w:type="spellStart"/>
      <w:r w:rsidRPr="0072624D">
        <w:rPr>
          <w:szCs w:val="28"/>
          <w:lang w:val="ru-RU"/>
        </w:rPr>
        <w:t>Юрайт</w:t>
      </w:r>
      <w:proofErr w:type="spellEnd"/>
      <w:r w:rsidRPr="0072624D">
        <w:rPr>
          <w:szCs w:val="28"/>
          <w:lang w:val="ru-RU"/>
        </w:rPr>
        <w:t xml:space="preserve">, 2024. — 269 с. — (Высшее образование). — ISBN 978-5-534-14567-0. — Образовательная платформа </w:t>
      </w:r>
      <w:proofErr w:type="spellStart"/>
      <w:r w:rsidRPr="0072624D">
        <w:rPr>
          <w:szCs w:val="28"/>
          <w:lang w:val="ru-RU"/>
        </w:rPr>
        <w:t>Юрайт</w:t>
      </w:r>
      <w:proofErr w:type="spellEnd"/>
      <w:r w:rsidRPr="0072624D">
        <w:rPr>
          <w:szCs w:val="28"/>
          <w:lang w:val="ru-RU"/>
        </w:rPr>
        <w:t xml:space="preserve"> [сайт]. — URL: https://urait.ru/bcode/541074 (дата обращения: 26.04.2024). — </w:t>
      </w:r>
      <w:proofErr w:type="gramStart"/>
      <w:r w:rsidRPr="0072624D">
        <w:rPr>
          <w:szCs w:val="28"/>
          <w:lang w:val="ru-RU"/>
        </w:rPr>
        <w:t>Текст :</w:t>
      </w:r>
      <w:proofErr w:type="gramEnd"/>
      <w:r w:rsidRPr="0072624D">
        <w:rPr>
          <w:szCs w:val="28"/>
          <w:lang w:val="ru-RU"/>
        </w:rPr>
        <w:t xml:space="preserve"> электронный. </w:t>
      </w:r>
    </w:p>
    <w:p w14:paraId="5958F832" w14:textId="77777777" w:rsidR="0072624D" w:rsidRPr="0072624D" w:rsidRDefault="0072624D" w:rsidP="0072624D">
      <w:pPr>
        <w:ind w:left="0" w:right="28" w:firstLine="709"/>
        <w:rPr>
          <w:szCs w:val="28"/>
          <w:lang w:val="ru-RU"/>
        </w:rPr>
      </w:pPr>
      <w:r w:rsidRPr="0072624D">
        <w:rPr>
          <w:szCs w:val="28"/>
          <w:lang w:val="ru-RU"/>
        </w:rPr>
        <w:t xml:space="preserve">6. </w:t>
      </w:r>
      <w:proofErr w:type="spellStart"/>
      <w:r w:rsidRPr="0072624D">
        <w:rPr>
          <w:szCs w:val="28"/>
          <w:lang w:val="ru-RU"/>
        </w:rPr>
        <w:t>Гойхман</w:t>
      </w:r>
      <w:proofErr w:type="spellEnd"/>
      <w:r w:rsidRPr="0072624D">
        <w:rPr>
          <w:szCs w:val="28"/>
          <w:lang w:val="ru-RU"/>
        </w:rPr>
        <w:t xml:space="preserve">, О. Я. Организация и проведение </w:t>
      </w:r>
      <w:proofErr w:type="gramStart"/>
      <w:r w:rsidRPr="0072624D">
        <w:rPr>
          <w:szCs w:val="28"/>
          <w:lang w:val="ru-RU"/>
        </w:rPr>
        <w:t>мероприятий :</w:t>
      </w:r>
      <w:proofErr w:type="gramEnd"/>
      <w:r w:rsidRPr="0072624D">
        <w:rPr>
          <w:szCs w:val="28"/>
          <w:lang w:val="ru-RU"/>
        </w:rPr>
        <w:t xml:space="preserve"> учебное пособие / О.Я. </w:t>
      </w:r>
      <w:proofErr w:type="spellStart"/>
      <w:r w:rsidRPr="0072624D">
        <w:rPr>
          <w:szCs w:val="28"/>
          <w:lang w:val="ru-RU"/>
        </w:rPr>
        <w:t>Гойхман</w:t>
      </w:r>
      <w:proofErr w:type="spellEnd"/>
      <w:r w:rsidRPr="0072624D">
        <w:rPr>
          <w:szCs w:val="28"/>
          <w:lang w:val="ru-RU"/>
        </w:rPr>
        <w:t xml:space="preserve">. — 3-е изд., </w:t>
      </w:r>
      <w:proofErr w:type="spellStart"/>
      <w:r w:rsidRPr="0072624D">
        <w:rPr>
          <w:szCs w:val="28"/>
          <w:lang w:val="ru-RU"/>
        </w:rPr>
        <w:t>перераб</w:t>
      </w:r>
      <w:proofErr w:type="spellEnd"/>
      <w:r w:rsidRPr="0072624D">
        <w:rPr>
          <w:szCs w:val="28"/>
          <w:lang w:val="ru-RU"/>
        </w:rPr>
        <w:t xml:space="preserve">. и доп. — </w:t>
      </w:r>
      <w:proofErr w:type="gramStart"/>
      <w:r w:rsidRPr="0072624D">
        <w:rPr>
          <w:szCs w:val="28"/>
          <w:lang w:val="ru-RU"/>
        </w:rPr>
        <w:t>Москва :</w:t>
      </w:r>
      <w:proofErr w:type="gramEnd"/>
      <w:r w:rsidRPr="0072624D">
        <w:rPr>
          <w:szCs w:val="28"/>
          <w:lang w:val="ru-RU"/>
        </w:rPr>
        <w:t xml:space="preserve"> ИНФРА-М, 2024. — 194 с. — (Высшее образование). — ЭБС ZNANIUM.  — URL: https://znanium.com/catalog/product/2084151 (дата обращения: 26.04.2024). – </w:t>
      </w:r>
      <w:proofErr w:type="gramStart"/>
      <w:r w:rsidRPr="0072624D">
        <w:rPr>
          <w:szCs w:val="28"/>
          <w:lang w:val="ru-RU"/>
        </w:rPr>
        <w:t>Текст :</w:t>
      </w:r>
      <w:proofErr w:type="gramEnd"/>
      <w:r w:rsidRPr="0072624D">
        <w:rPr>
          <w:szCs w:val="28"/>
          <w:lang w:val="ru-RU"/>
        </w:rPr>
        <w:t xml:space="preserve"> электронный. </w:t>
      </w:r>
    </w:p>
    <w:p w14:paraId="453681E9" w14:textId="77777777" w:rsidR="0072624D" w:rsidRPr="0072624D" w:rsidRDefault="0072624D" w:rsidP="0072624D">
      <w:pPr>
        <w:ind w:left="0" w:right="28" w:firstLine="709"/>
        <w:rPr>
          <w:szCs w:val="28"/>
          <w:lang w:val="ru-RU"/>
        </w:rPr>
      </w:pPr>
      <w:r w:rsidRPr="0072624D">
        <w:rPr>
          <w:szCs w:val="28"/>
          <w:lang w:val="ru-RU"/>
        </w:rPr>
        <w:t xml:space="preserve">7. Организационно-правовые основы функционирования ТЭК: учебное пособие для направлений бакалавриата "Экономика" / Л. Г. Ахметшина, Н. В. Бондарчук, Т. Ф. Крейденко [и др.]; под ред. Т. Ф. Крейденко; Финуниверситет. — Москва: </w:t>
      </w:r>
      <w:proofErr w:type="spellStart"/>
      <w:r w:rsidRPr="0072624D">
        <w:rPr>
          <w:szCs w:val="28"/>
          <w:lang w:val="ru-RU"/>
        </w:rPr>
        <w:t>Кнорус</w:t>
      </w:r>
      <w:proofErr w:type="spellEnd"/>
      <w:r w:rsidRPr="0072624D">
        <w:rPr>
          <w:szCs w:val="28"/>
          <w:lang w:val="ru-RU"/>
        </w:rPr>
        <w:t xml:space="preserve">, 2023. — 240 с. — ISBN 978-5-406-10531-3. — (Бакалавриат и магистратура). — </w:t>
      </w:r>
      <w:proofErr w:type="gramStart"/>
      <w:r w:rsidRPr="0072624D">
        <w:rPr>
          <w:szCs w:val="28"/>
          <w:lang w:val="ru-RU"/>
        </w:rPr>
        <w:t>Текст :</w:t>
      </w:r>
      <w:proofErr w:type="gramEnd"/>
      <w:r w:rsidRPr="0072624D">
        <w:rPr>
          <w:szCs w:val="28"/>
          <w:lang w:val="ru-RU"/>
        </w:rPr>
        <w:t xml:space="preserve"> непосредственный. - То же. -  ЭБС BOOK.ru. - URL: https://book.ru/book/946786 (дата обращения: 26.04.2024). — </w:t>
      </w:r>
      <w:proofErr w:type="gramStart"/>
      <w:r w:rsidRPr="0072624D">
        <w:rPr>
          <w:szCs w:val="28"/>
          <w:lang w:val="ru-RU"/>
        </w:rPr>
        <w:t>Текст :</w:t>
      </w:r>
      <w:proofErr w:type="gramEnd"/>
      <w:r w:rsidRPr="0072624D">
        <w:rPr>
          <w:szCs w:val="28"/>
          <w:lang w:val="ru-RU"/>
        </w:rPr>
        <w:t xml:space="preserve"> электронный.</w:t>
      </w:r>
    </w:p>
    <w:p w14:paraId="5722A920" w14:textId="77777777" w:rsidR="0072624D" w:rsidRPr="0072624D" w:rsidRDefault="0072624D" w:rsidP="0072624D">
      <w:pPr>
        <w:ind w:left="0" w:right="28" w:firstLine="709"/>
        <w:rPr>
          <w:szCs w:val="28"/>
          <w:lang w:val="ru-RU"/>
        </w:rPr>
      </w:pPr>
      <w:r w:rsidRPr="0072624D">
        <w:rPr>
          <w:szCs w:val="28"/>
          <w:lang w:val="ru-RU"/>
        </w:rPr>
        <w:t xml:space="preserve">8. Вохмин, С. А. Основы проектно-сметного </w:t>
      </w:r>
      <w:proofErr w:type="gramStart"/>
      <w:r w:rsidRPr="0072624D">
        <w:rPr>
          <w:szCs w:val="28"/>
          <w:lang w:val="ru-RU"/>
        </w:rPr>
        <w:t>дела :</w:t>
      </w:r>
      <w:proofErr w:type="gramEnd"/>
      <w:r w:rsidRPr="0072624D">
        <w:rPr>
          <w:szCs w:val="28"/>
          <w:lang w:val="ru-RU"/>
        </w:rPr>
        <w:t xml:space="preserve"> учебное пособие / С. А. Вохмин, Г. С. </w:t>
      </w:r>
      <w:proofErr w:type="spellStart"/>
      <w:r w:rsidRPr="0072624D">
        <w:rPr>
          <w:szCs w:val="28"/>
          <w:lang w:val="ru-RU"/>
        </w:rPr>
        <w:t>Курчин</w:t>
      </w:r>
      <w:proofErr w:type="spellEnd"/>
      <w:r w:rsidRPr="0072624D">
        <w:rPr>
          <w:szCs w:val="28"/>
          <w:lang w:val="ru-RU"/>
        </w:rPr>
        <w:t xml:space="preserve">, Д. А. </w:t>
      </w:r>
      <w:proofErr w:type="spellStart"/>
      <w:r w:rsidRPr="0072624D">
        <w:rPr>
          <w:szCs w:val="28"/>
          <w:lang w:val="ru-RU"/>
        </w:rPr>
        <w:t>Урбаев</w:t>
      </w:r>
      <w:proofErr w:type="spellEnd"/>
      <w:r w:rsidRPr="0072624D">
        <w:rPr>
          <w:szCs w:val="28"/>
          <w:lang w:val="ru-RU"/>
        </w:rPr>
        <w:t xml:space="preserve">. — </w:t>
      </w:r>
      <w:proofErr w:type="gramStart"/>
      <w:r w:rsidRPr="0072624D">
        <w:rPr>
          <w:szCs w:val="28"/>
          <w:lang w:val="ru-RU"/>
        </w:rPr>
        <w:t>Красноярск :</w:t>
      </w:r>
      <w:proofErr w:type="gramEnd"/>
      <w:r w:rsidRPr="0072624D">
        <w:rPr>
          <w:szCs w:val="28"/>
          <w:lang w:val="ru-RU"/>
        </w:rPr>
        <w:t xml:space="preserve"> СФУ, 2012. — 130 с. — ISBN 978-5-7638-2406-3. — ЭБС Лань. ‒ URL: https://e.lanbook.com/book/6044 (дата обращения: 26.04.2024). — </w:t>
      </w:r>
      <w:proofErr w:type="gramStart"/>
      <w:r w:rsidRPr="0072624D">
        <w:rPr>
          <w:szCs w:val="28"/>
          <w:lang w:val="ru-RU"/>
        </w:rPr>
        <w:t>Текст :</w:t>
      </w:r>
      <w:proofErr w:type="gramEnd"/>
      <w:r w:rsidRPr="0072624D">
        <w:rPr>
          <w:szCs w:val="28"/>
          <w:lang w:val="ru-RU"/>
        </w:rPr>
        <w:t xml:space="preserve"> электронный.</w:t>
      </w:r>
    </w:p>
    <w:p w14:paraId="20956FE7" w14:textId="67BF1686" w:rsidR="003A2ED1" w:rsidRDefault="0072624D" w:rsidP="0072624D">
      <w:pPr>
        <w:ind w:left="0" w:right="28" w:firstLine="709"/>
        <w:rPr>
          <w:lang w:val="ru-RU"/>
        </w:rPr>
      </w:pPr>
      <w:r w:rsidRPr="0072624D">
        <w:rPr>
          <w:szCs w:val="28"/>
          <w:lang w:val="ru-RU"/>
        </w:rPr>
        <w:t xml:space="preserve">9. Кудрявцева, В. А. Современное ценообразование и сметное дело в </w:t>
      </w:r>
      <w:proofErr w:type="gramStart"/>
      <w:r w:rsidRPr="0072624D">
        <w:rPr>
          <w:szCs w:val="28"/>
          <w:lang w:val="ru-RU"/>
        </w:rPr>
        <w:t>строительстве :</w:t>
      </w:r>
      <w:proofErr w:type="gramEnd"/>
      <w:r w:rsidRPr="0072624D">
        <w:rPr>
          <w:szCs w:val="28"/>
          <w:lang w:val="ru-RU"/>
        </w:rPr>
        <w:t xml:space="preserve"> учебное пособие / В. А. Кудрявцева. — </w:t>
      </w:r>
      <w:proofErr w:type="gramStart"/>
      <w:r w:rsidRPr="0072624D">
        <w:rPr>
          <w:szCs w:val="28"/>
          <w:lang w:val="ru-RU"/>
        </w:rPr>
        <w:t>Иркутск :</w:t>
      </w:r>
      <w:proofErr w:type="gramEnd"/>
      <w:r w:rsidRPr="0072624D">
        <w:rPr>
          <w:szCs w:val="28"/>
          <w:lang w:val="ru-RU"/>
        </w:rPr>
        <w:t xml:space="preserve"> </w:t>
      </w:r>
      <w:proofErr w:type="spellStart"/>
      <w:r w:rsidRPr="0072624D">
        <w:rPr>
          <w:szCs w:val="28"/>
          <w:lang w:val="ru-RU"/>
        </w:rPr>
        <w:t>ИрГУПС</w:t>
      </w:r>
      <w:proofErr w:type="spellEnd"/>
      <w:r w:rsidRPr="0072624D">
        <w:rPr>
          <w:szCs w:val="28"/>
          <w:lang w:val="ru-RU"/>
        </w:rPr>
        <w:t xml:space="preserve">, 2020. — 108 с. — ЭБС Лань. ‒ URL: https://e.lanbook.com/book/157878 (дата обращения: 26.04.2024). — </w:t>
      </w:r>
      <w:proofErr w:type="gramStart"/>
      <w:r w:rsidRPr="0072624D">
        <w:rPr>
          <w:szCs w:val="28"/>
          <w:lang w:val="ru-RU"/>
        </w:rPr>
        <w:t>Текст :</w:t>
      </w:r>
      <w:proofErr w:type="gramEnd"/>
      <w:r w:rsidRPr="0072624D">
        <w:rPr>
          <w:szCs w:val="28"/>
          <w:lang w:val="ru-RU"/>
        </w:rPr>
        <w:t xml:space="preserve"> электронный.</w:t>
      </w:r>
    </w:p>
    <w:p w14:paraId="1FF2B75A" w14:textId="77777777" w:rsidR="00F26755" w:rsidRDefault="00786067" w:rsidP="007A06A4">
      <w:pPr>
        <w:spacing w:after="0" w:line="240" w:lineRule="auto"/>
        <w:ind w:left="0" w:right="0" w:firstLine="720"/>
        <w:rPr>
          <w:b/>
          <w:bCs/>
          <w:szCs w:val="28"/>
          <w:lang w:val="ru-RU"/>
        </w:rPr>
      </w:pPr>
      <w:bookmarkStart w:id="23" w:name="__RefHeading___Toc96845"/>
      <w:bookmarkEnd w:id="23"/>
      <w:r>
        <w:rPr>
          <w:b/>
          <w:szCs w:val="28"/>
          <w:lang w:val="ru-RU"/>
        </w:rPr>
        <w:lastRenderedPageBreak/>
        <w:t>9. П</w:t>
      </w:r>
      <w:r>
        <w:rPr>
          <w:b/>
          <w:bCs/>
          <w:szCs w:val="28"/>
          <w:lang w:val="ru-RU"/>
        </w:rPr>
        <w:t>еречень ресурсов информационно-телекоммуникационной сети «Интернет», необходимых для освоения дисциплины</w:t>
      </w:r>
    </w:p>
    <w:p w14:paraId="3D70C7A5" w14:textId="77777777" w:rsidR="00F26755" w:rsidRDefault="00F26755" w:rsidP="007A06A4">
      <w:pPr>
        <w:pStyle w:val="afa"/>
        <w:ind w:left="0" w:firstLine="720"/>
        <w:jc w:val="both"/>
        <w:rPr>
          <w:b/>
          <w:bCs/>
          <w:sz w:val="28"/>
          <w:szCs w:val="28"/>
        </w:rPr>
      </w:pPr>
    </w:p>
    <w:p w14:paraId="2AA7D784" w14:textId="77777777" w:rsidR="00F26755" w:rsidRDefault="00786067" w:rsidP="00525D10">
      <w:pPr>
        <w:widowControl w:val="0"/>
        <w:numPr>
          <w:ilvl w:val="0"/>
          <w:numId w:val="7"/>
        </w:numPr>
        <w:tabs>
          <w:tab w:val="left" w:pos="709"/>
          <w:tab w:val="left" w:pos="1014"/>
        </w:tabs>
        <w:suppressAutoHyphens w:val="0"/>
        <w:spacing w:after="0" w:line="240" w:lineRule="auto"/>
        <w:ind w:left="0" w:right="0" w:firstLine="720"/>
        <w:rPr>
          <w:rStyle w:val="-"/>
          <w:szCs w:val="28"/>
          <w:lang w:val="ru-RU"/>
        </w:rPr>
      </w:pPr>
      <w:r>
        <w:rPr>
          <w:szCs w:val="28"/>
          <w:lang w:val="ru-RU"/>
        </w:rPr>
        <w:t xml:space="preserve">Справочная правовая система «КонсультантПлюс» – </w:t>
      </w:r>
      <w:hyperlink r:id="rId8">
        <w:r>
          <w:rPr>
            <w:szCs w:val="28"/>
          </w:rPr>
          <w:t>www</w:t>
        </w:r>
        <w:r>
          <w:rPr>
            <w:szCs w:val="28"/>
            <w:lang w:val="ru-RU"/>
          </w:rPr>
          <w:t>.</w:t>
        </w:r>
        <w:r>
          <w:rPr>
            <w:szCs w:val="28"/>
          </w:rPr>
          <w:t>consultant</w:t>
        </w:r>
        <w:r>
          <w:rPr>
            <w:szCs w:val="28"/>
            <w:lang w:val="ru-RU"/>
          </w:rPr>
          <w:t>.</w:t>
        </w:r>
        <w:proofErr w:type="spellStart"/>
        <w:r>
          <w:rPr>
            <w:szCs w:val="28"/>
          </w:rPr>
          <w:t>ru</w:t>
        </w:r>
        <w:proofErr w:type="spellEnd"/>
      </w:hyperlink>
    </w:p>
    <w:p w14:paraId="04039CE0" w14:textId="77777777" w:rsidR="00F26755" w:rsidRDefault="00786067" w:rsidP="00525D10">
      <w:pPr>
        <w:widowControl w:val="0"/>
        <w:numPr>
          <w:ilvl w:val="0"/>
          <w:numId w:val="7"/>
        </w:numPr>
        <w:tabs>
          <w:tab w:val="left" w:pos="709"/>
          <w:tab w:val="left" w:pos="1014"/>
        </w:tabs>
        <w:suppressAutoHyphens w:val="0"/>
        <w:spacing w:after="0" w:line="240" w:lineRule="auto"/>
        <w:ind w:left="0" w:right="0" w:firstLine="720"/>
        <w:rPr>
          <w:szCs w:val="28"/>
          <w:lang w:val="ru-RU"/>
        </w:rPr>
      </w:pPr>
      <w:r>
        <w:rPr>
          <w:szCs w:val="28"/>
          <w:lang w:val="ru-RU"/>
        </w:rPr>
        <w:t xml:space="preserve">Справочная правовая система «Гарант» – </w:t>
      </w:r>
      <w:hyperlink r:id="rId9">
        <w:r>
          <w:rPr>
            <w:szCs w:val="28"/>
          </w:rPr>
          <w:t>http</w:t>
        </w:r>
        <w:r>
          <w:rPr>
            <w:szCs w:val="28"/>
            <w:lang w:val="ru-RU"/>
          </w:rPr>
          <w:t>://</w:t>
        </w:r>
        <w:r>
          <w:rPr>
            <w:szCs w:val="28"/>
          </w:rPr>
          <w:t>www</w:t>
        </w:r>
        <w:r>
          <w:rPr>
            <w:szCs w:val="28"/>
            <w:lang w:val="ru-RU"/>
          </w:rPr>
          <w:t>.</w:t>
        </w:r>
        <w:proofErr w:type="spellStart"/>
        <w:r>
          <w:rPr>
            <w:szCs w:val="28"/>
          </w:rPr>
          <w:t>garant</w:t>
        </w:r>
        <w:proofErr w:type="spellEnd"/>
        <w:r>
          <w:rPr>
            <w:szCs w:val="28"/>
            <w:lang w:val="ru-RU"/>
          </w:rPr>
          <w:t>.</w:t>
        </w:r>
        <w:proofErr w:type="spellStart"/>
        <w:r>
          <w:rPr>
            <w:szCs w:val="28"/>
          </w:rPr>
          <w:t>ru</w:t>
        </w:r>
        <w:proofErr w:type="spellEnd"/>
      </w:hyperlink>
      <w:r>
        <w:rPr>
          <w:szCs w:val="28"/>
          <w:lang w:val="ru-RU"/>
        </w:rPr>
        <w:t xml:space="preserve"> </w:t>
      </w:r>
    </w:p>
    <w:p w14:paraId="19A60083" w14:textId="77777777" w:rsidR="00F26755" w:rsidRDefault="00786067" w:rsidP="00525D10">
      <w:pPr>
        <w:widowControl w:val="0"/>
        <w:numPr>
          <w:ilvl w:val="0"/>
          <w:numId w:val="7"/>
        </w:numPr>
        <w:tabs>
          <w:tab w:val="left" w:pos="709"/>
          <w:tab w:val="left" w:pos="1014"/>
        </w:tabs>
        <w:suppressAutoHyphens w:val="0"/>
        <w:spacing w:after="0" w:line="240" w:lineRule="auto"/>
        <w:ind w:left="0" w:right="0" w:firstLine="720"/>
        <w:rPr>
          <w:szCs w:val="28"/>
        </w:rPr>
      </w:pPr>
      <w:r>
        <w:rPr>
          <w:szCs w:val="28"/>
          <w:lang w:val="kk-KZ"/>
        </w:rPr>
        <w:t xml:space="preserve">Сайт Росстата – www.gks.ru </w:t>
      </w:r>
    </w:p>
    <w:p w14:paraId="78120D2F" w14:textId="77777777" w:rsidR="00F26755" w:rsidRDefault="00786067" w:rsidP="00525D10">
      <w:pPr>
        <w:widowControl w:val="0"/>
        <w:numPr>
          <w:ilvl w:val="0"/>
          <w:numId w:val="7"/>
        </w:numPr>
        <w:tabs>
          <w:tab w:val="left" w:pos="709"/>
          <w:tab w:val="left" w:pos="1014"/>
        </w:tabs>
        <w:suppressAutoHyphens w:val="0"/>
        <w:spacing w:after="0" w:line="240" w:lineRule="auto"/>
        <w:ind w:left="0" w:right="0" w:firstLine="720"/>
        <w:rPr>
          <w:rStyle w:val="-"/>
          <w:color w:val="auto"/>
          <w:szCs w:val="28"/>
        </w:rPr>
      </w:pPr>
      <w:r>
        <w:rPr>
          <w:szCs w:val="28"/>
          <w:lang w:val="kk-KZ"/>
        </w:rPr>
        <w:t xml:space="preserve">Сайт РосБизнесКонсалтинг – </w:t>
      </w:r>
      <w:r w:rsidR="00B67726">
        <w:fldChar w:fldCharType="begin"/>
      </w:r>
      <w:r w:rsidR="00B67726">
        <w:instrText xml:space="preserve"> HYPERLINK "http://www.rbc.ru/" \h </w:instrText>
      </w:r>
      <w:r w:rsidR="00B67726">
        <w:fldChar w:fldCharType="separate"/>
      </w:r>
      <w:r>
        <w:rPr>
          <w:color w:val="000000" w:themeColor="text1"/>
          <w:szCs w:val="28"/>
          <w:lang w:val="kk-KZ"/>
        </w:rPr>
        <w:t>www.rbc.ru</w:t>
      </w:r>
      <w:r w:rsidR="00B67726">
        <w:rPr>
          <w:color w:val="000000" w:themeColor="text1"/>
          <w:szCs w:val="28"/>
          <w:lang w:val="kk-KZ"/>
        </w:rPr>
        <w:fldChar w:fldCharType="end"/>
      </w:r>
    </w:p>
    <w:p w14:paraId="6E40C532" w14:textId="066A7E24" w:rsidR="00B86387" w:rsidRDefault="00B86387" w:rsidP="007A06A4">
      <w:pPr>
        <w:spacing w:after="0" w:line="240" w:lineRule="auto"/>
        <w:ind w:left="0" w:right="0" w:firstLine="720"/>
        <w:rPr>
          <w:szCs w:val="28"/>
          <w:lang w:val="ru-RU"/>
        </w:rPr>
      </w:pPr>
      <w:r>
        <w:rPr>
          <w:szCs w:val="28"/>
          <w:lang w:val="ru-RU"/>
        </w:rPr>
        <w:t>5.</w:t>
      </w:r>
      <w:r w:rsidRPr="00B86387">
        <w:rPr>
          <w:lang w:val="ru-RU"/>
        </w:rPr>
        <w:t>Министерство</w:t>
      </w:r>
      <w:r>
        <w:rPr>
          <w:lang w:val="ru-RU"/>
        </w:rPr>
        <w:t xml:space="preserve"> </w:t>
      </w:r>
      <w:r w:rsidRPr="00B86387">
        <w:rPr>
          <w:lang w:val="ru-RU"/>
        </w:rPr>
        <w:t>культуры Российской Федерации (Минкультуры России)</w:t>
      </w:r>
      <w:hyperlink r:id="rId10" w:history="1">
        <w:r w:rsidRPr="00D95A4F">
          <w:rPr>
            <w:rStyle w:val="afe"/>
            <w:szCs w:val="28"/>
            <w:lang w:val="ru-RU"/>
          </w:rPr>
          <w:t>https://culture.gov.ru/</w:t>
        </w:r>
      </w:hyperlink>
    </w:p>
    <w:p w14:paraId="390EE54A" w14:textId="72BA4046" w:rsidR="008F38AE" w:rsidRPr="008F38AE" w:rsidRDefault="00504BD6" w:rsidP="007A06A4">
      <w:pPr>
        <w:spacing w:after="0" w:line="240" w:lineRule="auto"/>
        <w:ind w:left="0" w:right="0" w:firstLine="720"/>
        <w:rPr>
          <w:color w:val="auto"/>
          <w:szCs w:val="28"/>
          <w:lang w:val="ru-RU" w:eastAsia="ru-RU"/>
        </w:rPr>
      </w:pPr>
      <w:r>
        <w:rPr>
          <w:szCs w:val="28"/>
          <w:lang w:val="ru-RU"/>
        </w:rPr>
        <w:t>6</w:t>
      </w:r>
      <w:r w:rsidR="00786067">
        <w:rPr>
          <w:szCs w:val="28"/>
        </w:rPr>
        <w:t xml:space="preserve">.     </w:t>
      </w:r>
      <w:r w:rsidR="008F38AE" w:rsidRPr="008F38AE">
        <w:rPr>
          <w:color w:val="auto"/>
          <w:szCs w:val="28"/>
          <w:lang w:val="ru-RU" w:eastAsia="ru-RU"/>
        </w:rPr>
        <w:t>Электронные ресурсы БИК:</w:t>
      </w:r>
    </w:p>
    <w:p w14:paraId="0065E26F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Электронная библиотека Финансового университета (ЭБ) http://elib.fa.ru/</w:t>
      </w:r>
    </w:p>
    <w:p w14:paraId="5FAC59B2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Электронно-библиотечная система BOOK.RU http://www.book.ru</w:t>
      </w:r>
    </w:p>
    <w:p w14:paraId="71F9E34B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Электронно-библиотечная система «Университетская библиотека ОНЛАЙН» http://biblioclub.ru/</w:t>
      </w:r>
    </w:p>
    <w:p w14:paraId="1A91B679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Электронно-библиотечная система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Znanium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http://www.znanium.ru</w:t>
      </w:r>
    </w:p>
    <w:p w14:paraId="63120E1B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Электронно-библиотечная система издательства «ЮРАЙТ» https://urait.ru/</w:t>
      </w:r>
    </w:p>
    <w:p w14:paraId="46B40CF5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Электронно-библиотечная система издательства Проспект http://ebs.prospekt.org/books</w:t>
      </w:r>
    </w:p>
    <w:p w14:paraId="0461E31B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Справочно-образовательная система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Актион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360 https://action360.ru/</w:t>
      </w:r>
    </w:p>
    <w:p w14:paraId="3A523CF4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Деловая онлайн-библиотека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Alpina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Digital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http://lib.alpinadigital.ru/</w:t>
      </w:r>
    </w:p>
    <w:p w14:paraId="7FF934AE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Электронная библиотека издательства «МИФ» («Манн, Иванов и Фербер») https://fa.miflib.ru/auth/#/registration</w:t>
      </w:r>
    </w:p>
    <w:p w14:paraId="1666E176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Электронная библиотека Издательского дома «Гребенников» https://grebennikon.ru/</w:t>
      </w:r>
    </w:p>
    <w:p w14:paraId="03E4353A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Научная электронная библиотека eLibrary.ru http://elibrary.ru  </w:t>
      </w:r>
    </w:p>
    <w:p w14:paraId="64DA9EE0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Национальная электронная библиотека http://нэб.рф/</w:t>
      </w:r>
    </w:p>
    <w:p w14:paraId="320DE90B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Финансовая справочная система «Финансовый директор» http://www.1fd.ru/</w:t>
      </w:r>
    </w:p>
    <w:p w14:paraId="5AB21386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Ресурсы информационно-аналитического агентства по финансовым рынкам Cbonds.ru https://cbonds.ru/</w:t>
      </w:r>
    </w:p>
    <w:p w14:paraId="7CA3F549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СПАРК https://spark-interfax.ru/</w:t>
      </w:r>
    </w:p>
    <w:p w14:paraId="3905EA28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Платформа</w:t>
      </w:r>
      <w:r w:rsidRPr="00BD730C">
        <w:rPr>
          <w:rFonts w:eastAsiaTheme="minorHAnsi"/>
          <w:color w:val="000000" w:themeColor="text1"/>
          <w:szCs w:val="28"/>
          <w:lang w:eastAsia="en-US"/>
        </w:rPr>
        <w:t xml:space="preserve"> STATISTA https://www.statista.com/</w:t>
      </w:r>
    </w:p>
    <w:p w14:paraId="32F4C517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Информационная система «Континент-WWW» http://continent-online.com/</w:t>
      </w:r>
    </w:p>
    <w:p w14:paraId="7339E4E9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Электронная коллекция книг издательства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Springer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: 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Springer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eBooks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http://link.springer.com/</w:t>
      </w:r>
    </w:p>
    <w:p w14:paraId="0F0FAB85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Электронные продукты издательства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Elsevier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http://www.sciencedirect.com</w:t>
      </w:r>
    </w:p>
    <w:p w14:paraId="6733BDF1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eastAsia="en-US"/>
        </w:rPr>
      </w:pPr>
      <w:r w:rsidRPr="00BD730C">
        <w:rPr>
          <w:rFonts w:eastAsiaTheme="minorHAnsi"/>
          <w:color w:val="000000" w:themeColor="text1"/>
          <w:szCs w:val="28"/>
          <w:lang w:eastAsia="en-US"/>
        </w:rPr>
        <w:t xml:space="preserve">Emerald: Management </w:t>
      </w:r>
      <w:proofErr w:type="spellStart"/>
      <w:r w:rsidRPr="00BD730C">
        <w:rPr>
          <w:rFonts w:eastAsiaTheme="minorHAnsi"/>
          <w:color w:val="000000" w:themeColor="text1"/>
          <w:szCs w:val="28"/>
          <w:lang w:eastAsia="en-US"/>
        </w:rPr>
        <w:t>eJournal</w:t>
      </w:r>
      <w:proofErr w:type="spellEnd"/>
      <w:r w:rsidRPr="00BD730C">
        <w:rPr>
          <w:rFonts w:eastAsiaTheme="minorHAnsi"/>
          <w:color w:val="000000" w:themeColor="text1"/>
          <w:szCs w:val="28"/>
          <w:lang w:eastAsia="en-US"/>
        </w:rPr>
        <w:t xml:space="preserve"> Portfolio https://www.emerald.com/insight/</w:t>
      </w:r>
    </w:p>
    <w:p w14:paraId="470AC255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Библиотека онлайн Лекций по Бизнесу и Маркетингу издательства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Неnrу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Stewart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Talks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https://hstalks.com/business/</w:t>
      </w:r>
    </w:p>
    <w:p w14:paraId="02CE136B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eastAsia="en-US"/>
        </w:rPr>
      </w:pPr>
      <w:r w:rsidRPr="00BD730C">
        <w:rPr>
          <w:rFonts w:eastAsiaTheme="minorHAnsi"/>
          <w:color w:val="000000" w:themeColor="text1"/>
          <w:szCs w:val="28"/>
          <w:lang w:eastAsia="en-US"/>
        </w:rPr>
        <w:t>Henry Stewart Talks: Journals in The Business &amp; Management Collection https://hstalks.com/business/journals/</w:t>
      </w:r>
    </w:p>
    <w:p w14:paraId="36CBAFDC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eastAsia="en-US"/>
        </w:rPr>
      </w:pPr>
      <w:r w:rsidRPr="00BD730C">
        <w:rPr>
          <w:rFonts w:eastAsiaTheme="minorHAnsi"/>
          <w:color w:val="000000" w:themeColor="text1"/>
          <w:szCs w:val="28"/>
          <w:lang w:eastAsia="en-US"/>
        </w:rPr>
        <w:t>CNKI. Academic Reference https://ar.oversea.cnki.net/</w:t>
      </w:r>
    </w:p>
    <w:p w14:paraId="3F266969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eastAsia="en-US"/>
        </w:rPr>
      </w:pPr>
      <w:r w:rsidRPr="00BD730C">
        <w:rPr>
          <w:rFonts w:eastAsiaTheme="minorHAnsi"/>
          <w:color w:val="000000" w:themeColor="text1"/>
          <w:szCs w:val="28"/>
          <w:lang w:eastAsia="en-US"/>
        </w:rPr>
        <w:lastRenderedPageBreak/>
        <w:t>CNKI. China Academic Journals Full-text Database https://oversea.cnki.net/kns?dbcode=CFLQ</w:t>
      </w:r>
    </w:p>
    <w:p w14:paraId="3FA6AD7F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eastAsia="en-US"/>
        </w:rPr>
      </w:pPr>
      <w:r w:rsidRPr="00BD730C">
        <w:rPr>
          <w:rFonts w:eastAsiaTheme="minorHAnsi"/>
          <w:color w:val="000000" w:themeColor="text1"/>
          <w:szCs w:val="28"/>
          <w:lang w:eastAsia="en-US"/>
        </w:rPr>
        <w:t>JSTOR. Arts &amp; Sciences I Collection https://www.jstor.org/</w:t>
      </w:r>
    </w:p>
    <w:p w14:paraId="785ABE7F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Коллекция научных журналов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Oxford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University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Press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https://academic.oup.com/journals/</w:t>
      </w:r>
    </w:p>
    <w:p w14:paraId="4C4AF46A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Библиотека электронных публикаций Организации экономического сотрудничества и развития OECD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iLibrary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https://www.oecd-ilibrary.org/</w:t>
      </w:r>
    </w:p>
    <w:p w14:paraId="728F5E19" w14:textId="77777777" w:rsidR="00BD730C" w:rsidRP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>Видеотека учебных фильмов «Решение» (тематические коллекции «Менеджмент», «Маркетинг. Коммерция. Логистика», «Юриспруденция», «Управление персоналом», «Психология управления»  http://eduvideo.online/</w:t>
      </w:r>
    </w:p>
    <w:p w14:paraId="0119CBE3" w14:textId="4A12DBA8" w:rsidR="00BD730C" w:rsidRDefault="00BD730C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База данных научных журналов издательства </w:t>
      </w:r>
      <w:proofErr w:type="spellStart"/>
      <w:r w:rsidRPr="00BD730C">
        <w:rPr>
          <w:rFonts w:eastAsiaTheme="minorHAnsi"/>
          <w:color w:val="000000" w:themeColor="text1"/>
          <w:szCs w:val="28"/>
          <w:lang w:val="ru-RU" w:eastAsia="en-US"/>
        </w:rPr>
        <w:t>Wiley</w:t>
      </w:r>
      <w:proofErr w:type="spellEnd"/>
      <w:r w:rsidRPr="00BD730C"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hyperlink r:id="rId11" w:history="1">
        <w:r w:rsidR="00112D0B" w:rsidRPr="004F467C">
          <w:rPr>
            <w:rStyle w:val="afe"/>
            <w:rFonts w:eastAsiaTheme="minorHAnsi"/>
            <w:szCs w:val="28"/>
            <w:lang w:val="ru-RU" w:eastAsia="en-US"/>
          </w:rPr>
          <w:t>https://onlinelibrary.wiley.com/</w:t>
        </w:r>
      </w:hyperlink>
    </w:p>
    <w:p w14:paraId="57AC5540" w14:textId="13AD0972" w:rsidR="00112D0B" w:rsidRPr="00BD730C" w:rsidRDefault="00112D0B" w:rsidP="00525D10">
      <w:pPr>
        <w:numPr>
          <w:ilvl w:val="0"/>
          <w:numId w:val="15"/>
        </w:numPr>
        <w:suppressAutoHyphens w:val="0"/>
        <w:spacing w:after="0" w:line="240" w:lineRule="auto"/>
        <w:ind w:right="0"/>
        <w:contextualSpacing/>
        <w:rPr>
          <w:rFonts w:eastAsiaTheme="minorHAnsi"/>
          <w:color w:val="000000" w:themeColor="text1"/>
          <w:szCs w:val="28"/>
          <w:lang w:val="ru-RU" w:eastAsia="en-US"/>
        </w:rPr>
      </w:pPr>
      <w:r>
        <w:rPr>
          <w:rStyle w:val="markedcontent"/>
          <w:szCs w:val="28"/>
          <w:lang w:val="ru-RU"/>
        </w:rPr>
        <w:t xml:space="preserve">Креативные индустрии. </w:t>
      </w:r>
      <w:r w:rsidRPr="00112D0B">
        <w:rPr>
          <w:rStyle w:val="markedcontent"/>
          <w:szCs w:val="28"/>
          <w:lang w:val="ru-RU"/>
        </w:rPr>
        <w:t>Практики</w:t>
      </w:r>
      <w:r>
        <w:rPr>
          <w:rStyle w:val="markedcontent"/>
          <w:szCs w:val="28"/>
          <w:lang w:val="ru-RU"/>
        </w:rPr>
        <w:t xml:space="preserve"> </w:t>
      </w:r>
      <w:r w:rsidRPr="00112D0B">
        <w:rPr>
          <w:rStyle w:val="markedcontent"/>
          <w:szCs w:val="28"/>
          <w:lang w:val="ru-RU"/>
        </w:rPr>
        <w:t>зарубежных стран по развитию</w:t>
      </w:r>
      <w:r w:rsidRPr="00112D0B">
        <w:rPr>
          <w:szCs w:val="28"/>
          <w:lang w:val="ru-RU"/>
        </w:rPr>
        <w:br/>
      </w:r>
      <w:r w:rsidRPr="00112D0B">
        <w:rPr>
          <w:rStyle w:val="markedcontent"/>
          <w:szCs w:val="28"/>
          <w:lang w:val="ru-RU"/>
        </w:rPr>
        <w:t>Меры поддержки в РФ на период действия санкций</w:t>
      </w:r>
      <w:r w:rsidRPr="00112D0B">
        <w:rPr>
          <w:szCs w:val="28"/>
          <w:lang w:val="ru-RU"/>
        </w:rPr>
        <w:br/>
      </w:r>
      <w:r w:rsidRPr="00112D0B">
        <w:rPr>
          <w:rStyle w:val="markedcontent"/>
          <w:szCs w:val="28"/>
          <w:lang w:val="ru-RU"/>
        </w:rPr>
        <w:t>Тенденции развития креативных индустрий в регионах</w:t>
      </w:r>
      <w:r w:rsidRPr="00112D0B">
        <w:rPr>
          <w:szCs w:val="28"/>
          <w:lang w:val="ru-RU"/>
        </w:rPr>
        <w:br/>
      </w:r>
      <w:r w:rsidRPr="00112D0B">
        <w:rPr>
          <w:rStyle w:val="markedcontent"/>
          <w:szCs w:val="28"/>
          <w:lang w:val="ru-RU"/>
        </w:rPr>
        <w:t>России 2019-2021гг.</w:t>
      </w:r>
      <w:r w:rsidRPr="00112D0B">
        <w:rPr>
          <w:rFonts w:eastAsiaTheme="minorHAnsi"/>
          <w:color w:val="000000" w:themeColor="text1"/>
          <w:szCs w:val="28"/>
          <w:lang w:val="ru-RU" w:eastAsia="en-US"/>
        </w:rPr>
        <w:t xml:space="preserve"> https://assets.kept.ru/upload/pdf/2022/11/ru-creative-industries-kept-survey.pdf</w:t>
      </w:r>
    </w:p>
    <w:p w14:paraId="6D49C40F" w14:textId="30BBF34B" w:rsidR="00EC2FC9" w:rsidRPr="001C5BFE" w:rsidRDefault="00BD730C" w:rsidP="00BD730C">
      <w:pPr>
        <w:suppressAutoHyphens w:val="0"/>
        <w:spacing w:after="0" w:line="240" w:lineRule="auto"/>
        <w:ind w:left="720" w:right="0" w:firstLine="0"/>
        <w:contextualSpacing/>
        <w:rPr>
          <w:rFonts w:eastAsiaTheme="minorHAnsi"/>
          <w:color w:val="000000" w:themeColor="text1"/>
          <w:szCs w:val="28"/>
          <w:lang w:eastAsia="en-US"/>
        </w:rPr>
      </w:pPr>
      <w:r>
        <w:rPr>
          <w:rFonts w:eastAsiaTheme="minorHAnsi"/>
          <w:color w:val="000000" w:themeColor="text1"/>
          <w:szCs w:val="28"/>
          <w:lang w:val="ru-RU" w:eastAsia="en-US"/>
        </w:rPr>
        <w:t xml:space="preserve"> </w:t>
      </w:r>
      <w:r w:rsidR="00EC2FC9" w:rsidRPr="00EC2FC9">
        <w:rPr>
          <w:rFonts w:eastAsiaTheme="minorHAnsi"/>
          <w:color w:val="000000" w:themeColor="text1"/>
          <w:szCs w:val="28"/>
          <w:lang w:val="ru-RU" w:eastAsia="en-US"/>
        </w:rPr>
        <w:t xml:space="preserve">Проектно-сметное дело: методические указания к выполнению практических работ/ Южно-Российский государственный политехнический университет (НПИ) имени М.И. Платова. – Новочеркасск: ЮРГПУ(НПИ), 2018. - 48 с. </w:t>
      </w:r>
      <w:hyperlink r:id="rId12" w:history="1">
        <w:r w:rsidR="00EC2FC9" w:rsidRPr="001C5BFE">
          <w:rPr>
            <w:rFonts w:eastAsiaTheme="minorHAnsi"/>
            <w:color w:val="000000" w:themeColor="text1"/>
            <w:lang w:eastAsia="en-US"/>
          </w:rPr>
          <w:t>https://siurgtu.ru/sveden/files/MU_080301_Proektno-smetnoe_delo_MU_k_PR.pdf</w:t>
        </w:r>
      </w:hyperlink>
    </w:p>
    <w:p w14:paraId="298EADFE" w14:textId="6E719151" w:rsidR="00730189" w:rsidRPr="002C6F5D" w:rsidRDefault="00730189" w:rsidP="007A06A4">
      <w:pPr>
        <w:spacing w:after="0" w:line="240" w:lineRule="auto"/>
        <w:ind w:left="0" w:right="0" w:firstLine="720"/>
        <w:rPr>
          <w:b/>
          <w:szCs w:val="28"/>
        </w:rPr>
      </w:pPr>
    </w:p>
    <w:p w14:paraId="15E0C577" w14:textId="77777777" w:rsidR="005C6C45" w:rsidRPr="002C6F5D" w:rsidRDefault="005C6C45" w:rsidP="008F38AE">
      <w:pPr>
        <w:spacing w:after="0" w:line="240" w:lineRule="auto"/>
        <w:ind w:left="0" w:right="0"/>
        <w:rPr>
          <w:b/>
          <w:szCs w:val="28"/>
        </w:rPr>
      </w:pPr>
    </w:p>
    <w:p w14:paraId="7899F6F3" w14:textId="098AB6AD" w:rsidR="00F26755" w:rsidRDefault="00786067" w:rsidP="008F38AE">
      <w:pPr>
        <w:spacing w:after="0" w:line="240" w:lineRule="auto"/>
        <w:ind w:left="0" w:right="0"/>
        <w:rPr>
          <w:b/>
          <w:szCs w:val="28"/>
          <w:lang w:val="ru-RU"/>
        </w:rPr>
      </w:pPr>
      <w:r>
        <w:rPr>
          <w:b/>
          <w:szCs w:val="28"/>
          <w:lang w:val="ru-RU"/>
        </w:rPr>
        <w:t>10. Методические указания для обучающихся по освоению дисциплины</w:t>
      </w:r>
    </w:p>
    <w:p w14:paraId="45A3AF61" w14:textId="77777777" w:rsidR="00F26755" w:rsidRDefault="00F26755">
      <w:pPr>
        <w:spacing w:after="0" w:line="240" w:lineRule="auto"/>
        <w:ind w:left="0" w:right="0"/>
        <w:rPr>
          <w:szCs w:val="28"/>
          <w:lang w:val="ru-RU"/>
        </w:rPr>
      </w:pPr>
    </w:p>
    <w:p w14:paraId="0E40ABC0" w14:textId="797D3F53" w:rsidR="005A1476" w:rsidRPr="007B7D7B" w:rsidRDefault="005A1476" w:rsidP="005A1476">
      <w:pPr>
        <w:shd w:val="clear" w:color="auto" w:fill="FFFFFF" w:themeFill="background1"/>
        <w:tabs>
          <w:tab w:val="left" w:pos="709"/>
        </w:tabs>
        <w:spacing w:after="0" w:line="240" w:lineRule="auto"/>
        <w:ind w:left="0" w:right="0" w:firstLine="0"/>
        <w:rPr>
          <w:szCs w:val="28"/>
          <w:lang w:val="ru-RU"/>
        </w:rPr>
      </w:pPr>
      <w:r w:rsidRPr="007B7D7B">
        <w:rPr>
          <w:szCs w:val="28"/>
          <w:lang w:val="ru-RU"/>
        </w:rPr>
        <w:t xml:space="preserve">Самостоятельная работа студентов реализуется в соответствии с приказом 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университете». Промежуточная аттестация проводится в соответствии с приказом Финансового университета от 23.03.2017 № 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 </w:t>
      </w:r>
      <w:r w:rsidR="00207432">
        <w:rPr>
          <w:szCs w:val="28"/>
          <w:lang w:val="ru-RU"/>
        </w:rPr>
        <w:t>Департаментом</w:t>
      </w:r>
      <w:r w:rsidRPr="007B7D7B">
        <w:rPr>
          <w:szCs w:val="28"/>
          <w:lang w:val="ru-RU"/>
        </w:rPr>
        <w:t xml:space="preserve"> могут разрабатываться дополнительные методические рекомендации для отдельных форм проведения аудиторных занятий и самостоятельной работы студентов.</w:t>
      </w:r>
      <w:r w:rsidRPr="00ED4AD3">
        <w:rPr>
          <w:szCs w:val="28"/>
        </w:rPr>
        <w:t> </w:t>
      </w:r>
      <w:r w:rsidRPr="007B7D7B">
        <w:rPr>
          <w:szCs w:val="28"/>
          <w:lang w:val="ru-RU"/>
        </w:rPr>
        <w:t xml:space="preserve"> </w:t>
      </w:r>
    </w:p>
    <w:p w14:paraId="78A75634" w14:textId="77777777" w:rsidR="008C0BBB" w:rsidRDefault="008C0BBB">
      <w:pPr>
        <w:spacing w:after="0" w:line="240" w:lineRule="auto"/>
        <w:ind w:left="0" w:right="0" w:firstLine="0"/>
        <w:jc w:val="center"/>
        <w:rPr>
          <w:b/>
          <w:lang w:val="ru-RU"/>
        </w:rPr>
      </w:pPr>
    </w:p>
    <w:p w14:paraId="57844A13" w14:textId="77777777" w:rsidR="00F26755" w:rsidRDefault="00786067">
      <w:pPr>
        <w:spacing w:after="0" w:line="240" w:lineRule="auto"/>
        <w:ind w:left="0" w:right="0" w:firstLine="0"/>
        <w:jc w:val="center"/>
        <w:rPr>
          <w:lang w:val="ru-RU"/>
        </w:rPr>
      </w:pPr>
      <w:r>
        <w:rPr>
          <w:b/>
          <w:lang w:val="ru-RU"/>
        </w:rPr>
        <w:t>Методические рекомендации по выполнению домашнего творческого задания</w:t>
      </w:r>
    </w:p>
    <w:p w14:paraId="091AA382" w14:textId="77777777" w:rsidR="00F26755" w:rsidRDefault="00786067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lastRenderedPageBreak/>
        <w:t xml:space="preserve">Домашнее творческое задание (ДТЗ) является самостоятельной работой студента. Тема утверждается преподавателем на основе распределения по порядковому номеру в журнале или в зачетной книжке. Тема может корректироваться преподавателем в зависимости от научных и творческих взглядов студента. </w:t>
      </w:r>
    </w:p>
    <w:p w14:paraId="5DFF5537" w14:textId="77777777" w:rsidR="00F26755" w:rsidRDefault="00786067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ДТЗ </w:t>
      </w:r>
      <w:r>
        <w:rPr>
          <w:lang w:val="ru-RU"/>
        </w:rPr>
        <w:tab/>
        <w:t xml:space="preserve">должен содержать в себе анализ нормативно правовой, статистической и аналитической информации по выбранной теме,  </w:t>
      </w:r>
    </w:p>
    <w:p w14:paraId="27751884" w14:textId="0835669A" w:rsidR="00F26755" w:rsidRDefault="00786067">
      <w:pPr>
        <w:spacing w:after="0" w:line="240" w:lineRule="auto"/>
        <w:ind w:left="0" w:right="0" w:firstLine="720"/>
        <w:jc w:val="left"/>
        <w:rPr>
          <w:lang w:val="ru-RU"/>
        </w:rPr>
      </w:pPr>
      <w:r>
        <w:rPr>
          <w:lang w:val="ru-RU"/>
        </w:rPr>
        <w:t xml:space="preserve">Объем </w:t>
      </w:r>
      <w:r w:rsidR="00853CFD">
        <w:rPr>
          <w:lang w:val="ru-RU"/>
        </w:rPr>
        <w:t>ДТЗ</w:t>
      </w:r>
      <w:r>
        <w:rPr>
          <w:lang w:val="ru-RU"/>
        </w:rPr>
        <w:t xml:space="preserve"> должен составлять 8-12 страниц.  </w:t>
      </w:r>
    </w:p>
    <w:p w14:paraId="2165EB82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Основная цель выполнения домашнего творческого задания – формирование студентом умения вырабатывать и аргументировать индивидуальную позицию по конкретной задаче, научной проблеме. Наличие авторской позиции, собственного отношения к вопросу обязательно.  </w:t>
      </w:r>
    </w:p>
    <w:p w14:paraId="5E08AD78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Домашнее творческое задание предполагает углубленное изучение избранной темы, предполагающее творческое осмысление рекомендуемой основной и дополнительной научной литературы, материалов периодической печати и интернет-сайтов, и логически-связное изложение сути поставленной проблемы. Домашнее творческое задание обязательно должно содержать самостоятельный анализ, расчетную часть и выводы по поставленной проблеме, демонстрирующие собственную позицию студента.  </w:t>
      </w:r>
    </w:p>
    <w:p w14:paraId="0DF3CD3B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Автор домашнего творческого задания должен осознанно выбрать тему с учетом его познавательных и научных интересов.  Если интересующая тема отсутствует в рекомендательном списке, то по согласованию с преподавателем студенту предоставляется право самостоятельно предложить тему домашнего творческого задания, раскрывающую содержание изучаемой дисциплины. </w:t>
      </w:r>
    </w:p>
    <w:p w14:paraId="5D1514D7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Структура и содержание домашнего творческого задания: </w:t>
      </w:r>
    </w:p>
    <w:p w14:paraId="0CCD7618" w14:textId="77777777" w:rsidR="00F26755" w:rsidRDefault="00786067" w:rsidP="00525D10">
      <w:pPr>
        <w:numPr>
          <w:ilvl w:val="0"/>
          <w:numId w:val="2"/>
        </w:numPr>
        <w:spacing w:after="0" w:line="240" w:lineRule="auto"/>
        <w:ind w:right="0" w:firstLine="720"/>
        <w:rPr>
          <w:lang w:val="ru-RU"/>
        </w:rPr>
      </w:pPr>
      <w:r>
        <w:rPr>
          <w:lang w:val="ru-RU"/>
        </w:rPr>
        <w:t xml:space="preserve">Введение – краткое изложение сути вопроса, проблемы; обоснование актуальности выбора данной темы, формулирование цели раскрытия темы;  </w:t>
      </w:r>
    </w:p>
    <w:p w14:paraId="41381F1B" w14:textId="77777777" w:rsidR="00F26755" w:rsidRDefault="00786067" w:rsidP="00525D10">
      <w:pPr>
        <w:numPr>
          <w:ilvl w:val="0"/>
          <w:numId w:val="2"/>
        </w:numPr>
        <w:spacing w:after="0" w:line="240" w:lineRule="auto"/>
        <w:ind w:right="0" w:firstLine="720"/>
        <w:rPr>
          <w:lang w:val="ru-RU"/>
        </w:rPr>
      </w:pPr>
      <w:r>
        <w:rPr>
          <w:lang w:val="ru-RU"/>
        </w:rPr>
        <w:t xml:space="preserve">основная часть – изложение видения путей решения проблемы; раскрытие темы на основе обработанного собранного материала, проведение необходимых расчетов с использованием необходимого программного обеспечения, формулирование промежуточных положений и выводов, их аргументация; </w:t>
      </w:r>
    </w:p>
    <w:p w14:paraId="210E24FA" w14:textId="77777777" w:rsidR="00F26755" w:rsidRDefault="00786067" w:rsidP="00525D10">
      <w:pPr>
        <w:numPr>
          <w:ilvl w:val="0"/>
          <w:numId w:val="2"/>
        </w:numPr>
        <w:spacing w:after="0" w:line="240" w:lineRule="auto"/>
        <w:ind w:right="0" w:firstLine="720"/>
        <w:rPr>
          <w:lang w:val="ru-RU"/>
        </w:rPr>
      </w:pPr>
      <w:r>
        <w:rPr>
          <w:lang w:val="ru-RU"/>
        </w:rPr>
        <w:t xml:space="preserve">окончание – резюме автора по изученному вопросу, проблеме; обобщение и аргументированные выводы по теме; прогноз, в котором чётко обозначены собственные позиции автора. </w:t>
      </w:r>
    </w:p>
    <w:p w14:paraId="36AD6050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В конце домашнего творческого задания обязателен список использованной литературы и ссылки по ходу ее исполнения на используемые источники информации по общепринятым правилам.  Работа выполняется каждым студентом в письменной форме индивидуально, самостоятельно, в сроки, определенные преподавателем.  </w:t>
      </w:r>
    </w:p>
    <w:p w14:paraId="3454C091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Бакалавр, не подготовивший домашнее творческое задание, считается не выполнившим учебный план и не может быть допущен к экзамену. </w:t>
      </w:r>
    </w:p>
    <w:p w14:paraId="326C5CE8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lastRenderedPageBreak/>
        <w:t xml:space="preserve">Выполненное домашнее творческое задание представляется в сроки, установленные преподавателем, ведущим семинарские и практические занятия, в электронном виде (в виде текстового файла, с приложением проведенных расчетов в табличном файле). </w:t>
      </w:r>
    </w:p>
    <w:p w14:paraId="02350F25" w14:textId="77777777" w:rsidR="00F26755" w:rsidRDefault="00786067" w:rsidP="00587FB5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 xml:space="preserve">Оценка домашнего творческого задания осуществляется в процессе текущего контроля успеваемости студентов.  </w:t>
      </w:r>
    </w:p>
    <w:p w14:paraId="4892B045" w14:textId="77777777" w:rsidR="00F26755" w:rsidRDefault="00F26755">
      <w:pPr>
        <w:tabs>
          <w:tab w:val="left" w:pos="709"/>
        </w:tabs>
        <w:spacing w:after="0" w:line="240" w:lineRule="auto"/>
        <w:ind w:left="0" w:right="0"/>
        <w:rPr>
          <w:b/>
          <w:bCs/>
          <w:szCs w:val="28"/>
          <w:lang w:val="ru-RU"/>
        </w:rPr>
      </w:pPr>
    </w:p>
    <w:p w14:paraId="3E8118E4" w14:textId="77777777" w:rsidR="00F26755" w:rsidRDefault="00786067">
      <w:pPr>
        <w:tabs>
          <w:tab w:val="left" w:pos="709"/>
        </w:tabs>
        <w:spacing w:after="0" w:line="240" w:lineRule="auto"/>
        <w:ind w:left="0" w:right="0"/>
        <w:rPr>
          <w:b/>
          <w:bCs/>
          <w:szCs w:val="28"/>
          <w:lang w:val="ru-RU"/>
        </w:rPr>
      </w:pPr>
      <w:r>
        <w:rPr>
          <w:b/>
          <w:bCs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79A4BACA" w14:textId="77777777" w:rsidR="00F26755" w:rsidRDefault="00F26755">
      <w:pPr>
        <w:shd w:val="clear" w:color="auto" w:fill="FFFFFF"/>
        <w:tabs>
          <w:tab w:val="left" w:pos="709"/>
        </w:tabs>
        <w:spacing w:after="0" w:line="240" w:lineRule="auto"/>
        <w:ind w:left="0" w:right="0"/>
        <w:jc w:val="center"/>
        <w:rPr>
          <w:b/>
          <w:color w:val="212121"/>
          <w:szCs w:val="28"/>
          <w:lang w:val="ru-RU"/>
        </w:rPr>
      </w:pPr>
    </w:p>
    <w:p w14:paraId="3F9EE107" w14:textId="77777777" w:rsidR="00F26755" w:rsidRDefault="00786067">
      <w:pPr>
        <w:keepNext/>
        <w:spacing w:after="0" w:line="240" w:lineRule="auto"/>
        <w:ind w:left="0" w:right="0"/>
        <w:outlineLvl w:val="0"/>
        <w:rPr>
          <w:rFonts w:eastAsia="Calibri"/>
          <w:b/>
          <w:bCs/>
          <w:kern w:val="2"/>
          <w:szCs w:val="28"/>
        </w:rPr>
      </w:pPr>
      <w:r>
        <w:rPr>
          <w:rFonts w:eastAsia="Calibri"/>
          <w:b/>
          <w:bCs/>
          <w:kern w:val="2"/>
          <w:szCs w:val="28"/>
        </w:rPr>
        <w:t xml:space="preserve">11. </w:t>
      </w:r>
      <w:bookmarkStart w:id="24" w:name="_Toc531614950"/>
      <w:bookmarkStart w:id="25" w:name="_Toc531686467"/>
      <w:r>
        <w:rPr>
          <w:rFonts w:eastAsia="Calibri"/>
          <w:b/>
          <w:bCs/>
          <w:kern w:val="2"/>
          <w:szCs w:val="28"/>
        </w:rPr>
        <w:t xml:space="preserve">1. </w:t>
      </w:r>
      <w:proofErr w:type="spellStart"/>
      <w:r>
        <w:rPr>
          <w:rFonts w:eastAsia="Calibri"/>
          <w:b/>
          <w:bCs/>
          <w:kern w:val="2"/>
          <w:szCs w:val="28"/>
        </w:rPr>
        <w:t>Комплект</w:t>
      </w:r>
      <w:proofErr w:type="spellEnd"/>
      <w:r>
        <w:rPr>
          <w:rFonts w:eastAsia="Calibri"/>
          <w:b/>
          <w:bCs/>
          <w:kern w:val="2"/>
          <w:szCs w:val="28"/>
        </w:rPr>
        <w:t xml:space="preserve"> </w:t>
      </w:r>
      <w:proofErr w:type="spellStart"/>
      <w:r>
        <w:rPr>
          <w:rFonts w:eastAsia="Calibri"/>
          <w:b/>
          <w:bCs/>
          <w:kern w:val="2"/>
          <w:szCs w:val="28"/>
        </w:rPr>
        <w:t>лицензионного</w:t>
      </w:r>
      <w:proofErr w:type="spellEnd"/>
      <w:r>
        <w:rPr>
          <w:rFonts w:eastAsia="Calibri"/>
          <w:b/>
          <w:bCs/>
          <w:kern w:val="2"/>
          <w:szCs w:val="28"/>
        </w:rPr>
        <w:t xml:space="preserve"> </w:t>
      </w:r>
      <w:proofErr w:type="spellStart"/>
      <w:r>
        <w:rPr>
          <w:rFonts w:eastAsia="Calibri"/>
          <w:b/>
          <w:bCs/>
          <w:kern w:val="2"/>
          <w:szCs w:val="28"/>
        </w:rPr>
        <w:t>программного</w:t>
      </w:r>
      <w:proofErr w:type="spellEnd"/>
      <w:r>
        <w:rPr>
          <w:rFonts w:eastAsia="Calibri"/>
          <w:b/>
          <w:bCs/>
          <w:kern w:val="2"/>
          <w:szCs w:val="28"/>
        </w:rPr>
        <w:t xml:space="preserve"> </w:t>
      </w:r>
      <w:proofErr w:type="spellStart"/>
      <w:r>
        <w:rPr>
          <w:rFonts w:eastAsia="Calibri"/>
          <w:b/>
          <w:bCs/>
          <w:kern w:val="2"/>
          <w:szCs w:val="28"/>
        </w:rPr>
        <w:t>обеспечения</w:t>
      </w:r>
      <w:proofErr w:type="spellEnd"/>
      <w:r>
        <w:rPr>
          <w:rFonts w:eastAsia="Calibri"/>
          <w:b/>
          <w:bCs/>
          <w:kern w:val="2"/>
          <w:szCs w:val="28"/>
        </w:rPr>
        <w:t>:</w:t>
      </w:r>
      <w:bookmarkEnd w:id="24"/>
      <w:bookmarkEnd w:id="25"/>
    </w:p>
    <w:p w14:paraId="4D2B96F2" w14:textId="77777777" w:rsidR="00F26755" w:rsidRDefault="00F26755">
      <w:pPr>
        <w:keepNext/>
        <w:spacing w:after="0" w:line="240" w:lineRule="auto"/>
        <w:ind w:left="0" w:right="0"/>
        <w:outlineLvl w:val="0"/>
        <w:rPr>
          <w:rFonts w:eastAsia="Calibri"/>
          <w:b/>
          <w:bCs/>
          <w:kern w:val="2"/>
          <w:szCs w:val="28"/>
        </w:rPr>
      </w:pPr>
    </w:p>
    <w:p w14:paraId="1C4A8DBE" w14:textId="77777777" w:rsidR="00F26755" w:rsidRDefault="00786067" w:rsidP="00525D10">
      <w:pPr>
        <w:pStyle w:val="afa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Windows Microsoft Office </w:t>
      </w:r>
      <w:r>
        <w:rPr>
          <w:sz w:val="28"/>
          <w:szCs w:val="28"/>
          <w:lang w:val="en-US"/>
        </w:rPr>
        <w:t xml:space="preserve">(Word, Excel, PowerPoint)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>.</w:t>
      </w:r>
    </w:p>
    <w:p w14:paraId="732C84F7" w14:textId="77777777" w:rsidR="00F26755" w:rsidRDefault="00786067" w:rsidP="00525D10">
      <w:pPr>
        <w:pStyle w:val="afa"/>
        <w:keepNext/>
        <w:numPr>
          <w:ilvl w:val="0"/>
          <w:numId w:val="6"/>
        </w:numPr>
        <w:tabs>
          <w:tab w:val="left" w:pos="426"/>
        </w:tabs>
        <w:suppressAutoHyphens/>
        <w:ind w:left="0" w:firstLine="0"/>
        <w:jc w:val="both"/>
        <w:outlineLvl w:val="0"/>
        <w:rPr>
          <w:bCs/>
          <w:color w:val="000000" w:themeColor="text1"/>
          <w:kern w:val="2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>Антивирус</w:t>
      </w:r>
      <w:r>
        <w:rPr>
          <w:color w:val="000000" w:themeColor="text1"/>
          <w:sz w:val="28"/>
          <w:szCs w:val="28"/>
          <w:lang w:val="en-US"/>
        </w:rPr>
        <w:t> </w:t>
      </w:r>
      <w:r>
        <w:rPr>
          <w:rFonts w:eastAsia="Calibri"/>
          <w:bCs/>
          <w:color w:val="000000" w:themeColor="text1"/>
          <w:kern w:val="2"/>
          <w:sz w:val="28"/>
          <w:szCs w:val="28"/>
          <w:lang w:val="en-US"/>
        </w:rPr>
        <w:t>Kaspersky</w:t>
      </w:r>
    </w:p>
    <w:p w14:paraId="0DF5FADC" w14:textId="77777777" w:rsidR="00F26755" w:rsidRDefault="00786067" w:rsidP="00525D10">
      <w:pPr>
        <w:pStyle w:val="afa"/>
        <w:keepNext/>
        <w:numPr>
          <w:ilvl w:val="0"/>
          <w:numId w:val="6"/>
        </w:numPr>
        <w:tabs>
          <w:tab w:val="left" w:pos="426"/>
        </w:tabs>
        <w:suppressAutoHyphens/>
        <w:ind w:left="0" w:firstLine="0"/>
        <w:jc w:val="both"/>
        <w:outlineLvl w:val="0"/>
        <w:rPr>
          <w:bCs/>
          <w:color w:val="000000" w:themeColor="text1"/>
          <w:kern w:val="2"/>
          <w:sz w:val="28"/>
          <w:szCs w:val="28"/>
          <w:lang w:eastAsia="ar-SA"/>
        </w:rPr>
      </w:pPr>
      <w:r>
        <w:rPr>
          <w:rFonts w:eastAsia="TimesNewRomanPS-BoldMT"/>
          <w:color w:val="000000" w:themeColor="text1"/>
          <w:kern w:val="2"/>
          <w:sz w:val="28"/>
          <w:szCs w:val="28"/>
          <w:lang w:val="en-US" w:eastAsia="ar-SA"/>
        </w:rPr>
        <w:t>Project</w:t>
      </w:r>
      <w:r>
        <w:rPr>
          <w:rFonts w:eastAsia="TimesNewRomanPS-BoldMT"/>
          <w:color w:val="000000" w:themeColor="text1"/>
          <w:kern w:val="2"/>
          <w:sz w:val="28"/>
          <w:szCs w:val="28"/>
          <w:lang w:eastAsia="ar-SA"/>
        </w:rPr>
        <w:t xml:space="preserve"> </w:t>
      </w:r>
      <w:r>
        <w:rPr>
          <w:rFonts w:eastAsia="TimesNewRomanPS-BoldMT"/>
          <w:color w:val="000000" w:themeColor="text1"/>
          <w:kern w:val="2"/>
          <w:sz w:val="28"/>
          <w:szCs w:val="28"/>
          <w:lang w:val="en-US" w:eastAsia="ar-SA"/>
        </w:rPr>
        <w:t>Expert</w:t>
      </w:r>
      <w:r>
        <w:rPr>
          <w:bCs/>
          <w:color w:val="000000" w:themeColor="text1"/>
          <w:kern w:val="2"/>
          <w:sz w:val="28"/>
          <w:szCs w:val="28"/>
          <w:lang w:eastAsia="ar-SA"/>
        </w:rPr>
        <w:t xml:space="preserve"> − программа разработки бизнес-плана и оценки инвестиционных проектов.</w:t>
      </w:r>
    </w:p>
    <w:p w14:paraId="30A5789A" w14:textId="77777777" w:rsidR="00F26755" w:rsidRDefault="00786067" w:rsidP="00525D10">
      <w:pPr>
        <w:pStyle w:val="afa"/>
        <w:keepNext/>
        <w:numPr>
          <w:ilvl w:val="0"/>
          <w:numId w:val="6"/>
        </w:numPr>
        <w:tabs>
          <w:tab w:val="left" w:pos="426"/>
        </w:tabs>
        <w:suppressAutoHyphens/>
        <w:ind w:left="0" w:firstLine="0"/>
        <w:jc w:val="both"/>
        <w:outlineLvl w:val="0"/>
        <w:rPr>
          <w:bCs/>
          <w:color w:val="000000" w:themeColor="text1"/>
          <w:kern w:val="2"/>
          <w:sz w:val="28"/>
          <w:szCs w:val="28"/>
          <w:lang w:eastAsia="ar-SA"/>
        </w:rPr>
      </w:pP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Power</w:t>
      </w:r>
      <w:proofErr w:type="spellEnd"/>
      <w:r>
        <w:rPr>
          <w:sz w:val="28"/>
          <w:szCs w:val="28"/>
        </w:rPr>
        <w:t xml:space="preserve"> BI </w:t>
      </w:r>
    </w:p>
    <w:p w14:paraId="57108C01" w14:textId="1DCF19A3" w:rsidR="00F26755" w:rsidRDefault="00F26755">
      <w:pPr>
        <w:shd w:val="clear" w:color="auto" w:fill="FFFFFF"/>
        <w:tabs>
          <w:tab w:val="left" w:pos="426"/>
        </w:tabs>
        <w:spacing w:after="0" w:line="240" w:lineRule="auto"/>
        <w:ind w:left="0" w:right="0"/>
        <w:rPr>
          <w:color w:val="000000" w:themeColor="text1"/>
          <w:szCs w:val="28"/>
          <w:lang w:val="ru-RU"/>
        </w:rPr>
      </w:pPr>
    </w:p>
    <w:p w14:paraId="30D7D6F5" w14:textId="77777777" w:rsidR="00F26755" w:rsidRDefault="00786067">
      <w:pPr>
        <w:tabs>
          <w:tab w:val="left" w:pos="426"/>
        </w:tabs>
        <w:spacing w:after="0" w:line="240" w:lineRule="auto"/>
        <w:ind w:left="0" w:right="0"/>
        <w:rPr>
          <w:rFonts w:eastAsia="Calibri"/>
          <w:b/>
          <w:bCs/>
          <w:kern w:val="2"/>
          <w:szCs w:val="28"/>
          <w:lang w:val="ru-RU"/>
        </w:rPr>
      </w:pPr>
      <w:bookmarkStart w:id="26" w:name="_Toc531614953"/>
      <w:bookmarkStart w:id="27" w:name="_Toc531686470"/>
      <w:r>
        <w:rPr>
          <w:rFonts w:eastAsia="Calibri"/>
          <w:b/>
          <w:bCs/>
          <w:kern w:val="2"/>
          <w:szCs w:val="28"/>
          <w:lang w:val="ru-RU"/>
        </w:rPr>
        <w:t>11.2. Современные профессиональные базы данных и информационные справочные системы</w:t>
      </w:r>
      <w:bookmarkEnd w:id="26"/>
      <w:bookmarkEnd w:id="27"/>
    </w:p>
    <w:p w14:paraId="735F95EF" w14:textId="77777777" w:rsidR="005A1476" w:rsidRDefault="005A1476">
      <w:pPr>
        <w:tabs>
          <w:tab w:val="left" w:pos="426"/>
        </w:tabs>
        <w:spacing w:after="0" w:line="240" w:lineRule="auto"/>
        <w:ind w:left="0" w:right="0"/>
        <w:rPr>
          <w:rFonts w:eastAsia="TimesNewRomanPS-BoldMT"/>
          <w:b/>
          <w:bCs/>
          <w:color w:val="000000" w:themeColor="text1"/>
          <w:szCs w:val="28"/>
          <w:lang w:val="ru-RU"/>
        </w:rPr>
      </w:pPr>
    </w:p>
    <w:p w14:paraId="54B588CA" w14:textId="77777777" w:rsidR="005A1476" w:rsidRPr="009E0AB0" w:rsidRDefault="005A1476" w:rsidP="00525D10">
      <w:pPr>
        <w:pStyle w:val="afa"/>
        <w:numPr>
          <w:ilvl w:val="0"/>
          <w:numId w:val="19"/>
        </w:numPr>
        <w:tabs>
          <w:tab w:val="left" w:pos="426"/>
        </w:tabs>
        <w:suppressAutoHyphens/>
        <w:ind w:left="0" w:firstLine="0"/>
        <w:jc w:val="both"/>
        <w:rPr>
          <w:sz w:val="28"/>
          <w:szCs w:val="28"/>
        </w:rPr>
      </w:pPr>
      <w:r w:rsidRPr="009E0AB0">
        <w:rPr>
          <w:sz w:val="28"/>
          <w:szCs w:val="28"/>
        </w:rPr>
        <w:t>Правовая база данных «КонсультантПлюс»</w:t>
      </w:r>
    </w:p>
    <w:p w14:paraId="534D936F" w14:textId="77777777" w:rsidR="005A1476" w:rsidRPr="009E0AB0" w:rsidRDefault="005A1476" w:rsidP="00525D10">
      <w:pPr>
        <w:pStyle w:val="afa"/>
        <w:numPr>
          <w:ilvl w:val="0"/>
          <w:numId w:val="19"/>
        </w:numPr>
        <w:tabs>
          <w:tab w:val="left" w:pos="426"/>
        </w:tabs>
        <w:suppressAutoHyphens/>
        <w:ind w:left="0" w:firstLine="0"/>
        <w:jc w:val="both"/>
        <w:rPr>
          <w:sz w:val="28"/>
          <w:szCs w:val="28"/>
        </w:rPr>
      </w:pPr>
      <w:r w:rsidRPr="009E0AB0">
        <w:rPr>
          <w:sz w:val="28"/>
          <w:szCs w:val="28"/>
        </w:rPr>
        <w:t>Справочно-правовая система «Гарант»</w:t>
      </w:r>
    </w:p>
    <w:p w14:paraId="621DF24C" w14:textId="77777777" w:rsidR="005A1476" w:rsidRPr="00AA3325" w:rsidRDefault="005A1476" w:rsidP="00525D10">
      <w:pPr>
        <w:pStyle w:val="afa"/>
        <w:numPr>
          <w:ilvl w:val="0"/>
          <w:numId w:val="19"/>
        </w:numPr>
        <w:tabs>
          <w:tab w:val="left" w:pos="426"/>
        </w:tabs>
        <w:suppressAutoHyphens/>
        <w:ind w:left="0" w:firstLine="0"/>
        <w:jc w:val="both"/>
        <w:rPr>
          <w:rFonts w:eastAsia="TimesNewRomanPS-BoldMT"/>
          <w:color w:val="000000" w:themeColor="text1"/>
          <w:sz w:val="28"/>
          <w:szCs w:val="28"/>
        </w:rPr>
      </w:pPr>
      <w:r w:rsidRPr="00AA3325">
        <w:rPr>
          <w:rFonts w:eastAsia="TimesNewRomanPSMT"/>
          <w:sz w:val="28"/>
          <w:szCs w:val="28"/>
        </w:rPr>
        <w:t xml:space="preserve">Официальный сайт </w:t>
      </w:r>
      <w:proofErr w:type="spellStart"/>
      <w:r w:rsidRPr="00AA3325">
        <w:rPr>
          <w:rFonts w:eastAsia="TimesNewRomanPSMT"/>
          <w:sz w:val="28"/>
          <w:szCs w:val="28"/>
        </w:rPr>
        <w:t>РосБизнесКонсалтинг</w:t>
      </w:r>
      <w:proofErr w:type="spellEnd"/>
    </w:p>
    <w:p w14:paraId="31E539CF" w14:textId="77777777" w:rsidR="005A1476" w:rsidRPr="00623143" w:rsidRDefault="005A1476" w:rsidP="00525D10">
      <w:pPr>
        <w:pStyle w:val="afa"/>
        <w:numPr>
          <w:ilvl w:val="0"/>
          <w:numId w:val="19"/>
        </w:numPr>
        <w:tabs>
          <w:tab w:val="left" w:pos="426"/>
        </w:tabs>
        <w:suppressAutoHyphens/>
        <w:ind w:left="0" w:firstLine="0"/>
        <w:jc w:val="both"/>
        <w:rPr>
          <w:rFonts w:eastAsia="TimesNewRomanPS-BoldMT"/>
          <w:color w:val="000000" w:themeColor="text1"/>
          <w:sz w:val="32"/>
          <w:szCs w:val="32"/>
        </w:rPr>
      </w:pPr>
      <w:r w:rsidRPr="00AA3325">
        <w:rPr>
          <w:color w:val="000000"/>
          <w:sz w:val="28"/>
          <w:szCs w:val="28"/>
        </w:rPr>
        <w:t>Информационная система СПАРК.</w:t>
      </w:r>
    </w:p>
    <w:p w14:paraId="41E778C4" w14:textId="77777777" w:rsidR="005A1476" w:rsidRDefault="005A1476">
      <w:pPr>
        <w:shd w:val="clear" w:color="auto" w:fill="FFFFFF"/>
        <w:tabs>
          <w:tab w:val="left" w:pos="442"/>
        </w:tabs>
        <w:spacing w:after="0" w:line="240" w:lineRule="auto"/>
        <w:ind w:left="0" w:right="0"/>
        <w:rPr>
          <w:rFonts w:eastAsia="Calibri"/>
          <w:b/>
          <w:bCs/>
          <w:szCs w:val="28"/>
          <w:lang w:val="ru-RU"/>
        </w:rPr>
      </w:pPr>
    </w:p>
    <w:p w14:paraId="03A149B9" w14:textId="77777777" w:rsidR="00F26755" w:rsidRDefault="00786067">
      <w:pPr>
        <w:shd w:val="clear" w:color="auto" w:fill="FFFFFF"/>
        <w:tabs>
          <w:tab w:val="left" w:pos="442"/>
        </w:tabs>
        <w:spacing w:after="0" w:line="240" w:lineRule="auto"/>
        <w:ind w:left="0" w:right="0"/>
        <w:rPr>
          <w:rFonts w:eastAsia="Calibri"/>
          <w:b/>
          <w:bCs/>
          <w:szCs w:val="28"/>
          <w:lang w:val="ru-RU"/>
        </w:rPr>
      </w:pPr>
      <w:r>
        <w:rPr>
          <w:rFonts w:eastAsia="Calibri"/>
          <w:b/>
          <w:bCs/>
          <w:szCs w:val="28"/>
          <w:lang w:val="ru-RU"/>
        </w:rPr>
        <w:t>11.3. Сертифицированные программные и аппаратные средства защиты информации</w:t>
      </w:r>
    </w:p>
    <w:p w14:paraId="5D95FABF" w14:textId="77777777" w:rsidR="00F26755" w:rsidRDefault="00F26755">
      <w:pPr>
        <w:spacing w:after="0" w:line="240" w:lineRule="auto"/>
        <w:ind w:left="0" w:right="0" w:firstLine="709"/>
        <w:rPr>
          <w:szCs w:val="28"/>
          <w:lang w:val="ru-RU"/>
        </w:rPr>
      </w:pPr>
    </w:p>
    <w:p w14:paraId="5DC16899" w14:textId="77777777" w:rsidR="00F26755" w:rsidRDefault="00786067">
      <w:pPr>
        <w:spacing w:after="0" w:line="240" w:lineRule="auto"/>
        <w:ind w:left="0" w:right="0" w:firstLine="709"/>
        <w:rPr>
          <w:szCs w:val="28"/>
          <w:lang w:val="ru-RU"/>
        </w:rPr>
      </w:pPr>
      <w:r>
        <w:rPr>
          <w:szCs w:val="28"/>
          <w:lang w:val="ru-RU"/>
        </w:rPr>
        <w:t>Сертифицированные программные и аппаратные средства защиты информации не предусмотрены.</w:t>
      </w:r>
    </w:p>
    <w:p w14:paraId="366D72D1" w14:textId="77777777" w:rsidR="008C0BBB" w:rsidRDefault="008C0BBB">
      <w:pPr>
        <w:tabs>
          <w:tab w:val="left" w:pos="709"/>
        </w:tabs>
        <w:spacing w:after="0" w:line="240" w:lineRule="auto"/>
        <w:ind w:left="0" w:right="0"/>
        <w:rPr>
          <w:b/>
          <w:color w:val="000000" w:themeColor="text1"/>
          <w:szCs w:val="28"/>
          <w:lang w:val="ru-RU"/>
        </w:rPr>
      </w:pPr>
    </w:p>
    <w:p w14:paraId="453A948E" w14:textId="77777777" w:rsidR="00F26755" w:rsidRDefault="00786067">
      <w:pPr>
        <w:tabs>
          <w:tab w:val="left" w:pos="709"/>
        </w:tabs>
        <w:spacing w:after="0" w:line="240" w:lineRule="auto"/>
        <w:ind w:left="0" w:right="0"/>
        <w:rPr>
          <w:b/>
          <w:color w:val="000000" w:themeColor="text1"/>
          <w:szCs w:val="28"/>
          <w:lang w:val="ru-RU"/>
        </w:rPr>
      </w:pPr>
      <w:r>
        <w:rPr>
          <w:b/>
          <w:color w:val="000000" w:themeColor="text1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7361D337" w14:textId="2A3B5025" w:rsidR="00F26755" w:rsidRDefault="00786067">
      <w:pPr>
        <w:tabs>
          <w:tab w:val="left" w:pos="709"/>
        </w:tabs>
        <w:spacing w:after="0" w:line="240" w:lineRule="auto"/>
        <w:ind w:left="0" w:right="0"/>
        <w:contextualSpacing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>Для обеспечения обучения по дисциплине «</w:t>
      </w:r>
      <w:r w:rsidR="00853048">
        <w:rPr>
          <w:color w:val="000000" w:themeColor="text1"/>
          <w:szCs w:val="28"/>
          <w:lang w:val="ru-RU"/>
        </w:rPr>
        <w:t>Сметное дело</w:t>
      </w:r>
      <w:r>
        <w:rPr>
          <w:color w:val="000000" w:themeColor="text1"/>
          <w:szCs w:val="28"/>
          <w:lang w:val="ru-RU"/>
        </w:rPr>
        <w:t xml:space="preserve">» </w:t>
      </w:r>
      <w:r>
        <w:rPr>
          <w:iCs/>
          <w:color w:val="000000" w:themeColor="text1"/>
          <w:szCs w:val="28"/>
          <w:lang w:val="ru-RU" w:eastAsia="ar-SA"/>
        </w:rPr>
        <w:t xml:space="preserve">необходима следующая </w:t>
      </w:r>
      <w:r>
        <w:rPr>
          <w:color w:val="000000" w:themeColor="text1"/>
          <w:szCs w:val="28"/>
          <w:lang w:val="ru-RU"/>
        </w:rPr>
        <w:t xml:space="preserve">материально-техническая база: </w:t>
      </w:r>
    </w:p>
    <w:p w14:paraId="0AF0D7B3" w14:textId="77777777" w:rsidR="00F26755" w:rsidRDefault="00786067" w:rsidP="00525D10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right="0" w:firstLine="0"/>
        <w:contextualSpacing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>аудитории для проведения лекционных и семинарских занятий, оборудованные видеопроекционным оборудованием для презентаций, средствами звуковоспроизведения, экраном;</w:t>
      </w:r>
    </w:p>
    <w:p w14:paraId="5C1E1548" w14:textId="5131A0D3" w:rsidR="00D31DEA" w:rsidRPr="00C401D0" w:rsidRDefault="00786067" w:rsidP="00C401D0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right="0" w:firstLine="0"/>
        <w:contextualSpacing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>библиотеку, имеющую рабочие места для студентов, оснащенные компьютерами с доступом к базам данных и сети Интернет.</w:t>
      </w:r>
    </w:p>
    <w:p w14:paraId="23FBA0BB" w14:textId="0751DA16" w:rsidR="00D31DEA" w:rsidRDefault="00D31DEA" w:rsidP="00D31DEA">
      <w:pPr>
        <w:tabs>
          <w:tab w:val="left" w:pos="709"/>
        </w:tabs>
        <w:spacing w:after="0" w:line="240" w:lineRule="auto"/>
        <w:ind w:left="537" w:right="0" w:firstLine="0"/>
        <w:contextualSpacing/>
        <w:rPr>
          <w:color w:val="000000" w:themeColor="text1"/>
          <w:szCs w:val="28"/>
          <w:lang w:val="ru-RU"/>
        </w:rPr>
      </w:pPr>
    </w:p>
    <w:sectPr w:rsidR="00D31DEA">
      <w:headerReference w:type="default" r:id="rId13"/>
      <w:footerReference w:type="default" r:id="rId14"/>
      <w:footerReference w:type="first" r:id="rId15"/>
      <w:pgSz w:w="11906" w:h="16838"/>
      <w:pgMar w:top="1138" w:right="1126" w:bottom="1277" w:left="1171" w:header="720" w:footer="72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083A8" w14:textId="77777777" w:rsidR="00220AD6" w:rsidRDefault="00220AD6">
      <w:pPr>
        <w:spacing w:after="0" w:line="240" w:lineRule="auto"/>
      </w:pPr>
      <w:r>
        <w:separator/>
      </w:r>
    </w:p>
  </w:endnote>
  <w:endnote w:type="continuationSeparator" w:id="0">
    <w:p w14:paraId="5E2DB894" w14:textId="77777777" w:rsidR="00220AD6" w:rsidRDefault="0022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F388E" w14:textId="77777777" w:rsidR="006E0B8A" w:rsidRDefault="006E0B8A">
    <w:pPr>
      <w:spacing w:after="0" w:line="252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40BB7" w14:textId="77777777" w:rsidR="006E0B8A" w:rsidRDefault="006E0B8A">
    <w:pPr>
      <w:spacing w:after="160" w:line="252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FB395" w14:textId="77777777" w:rsidR="00220AD6" w:rsidRDefault="00220AD6">
      <w:pPr>
        <w:spacing w:after="0" w:line="240" w:lineRule="auto"/>
      </w:pPr>
      <w:r>
        <w:separator/>
      </w:r>
    </w:p>
  </w:footnote>
  <w:footnote w:type="continuationSeparator" w:id="0">
    <w:p w14:paraId="2DF97611" w14:textId="77777777" w:rsidR="00220AD6" w:rsidRDefault="00220AD6">
      <w:pPr>
        <w:spacing w:after="0" w:line="240" w:lineRule="auto"/>
      </w:pPr>
      <w:r>
        <w:continuationSeparator/>
      </w:r>
    </w:p>
  </w:footnote>
  <w:footnote w:id="1">
    <w:p w14:paraId="45716A86" w14:textId="77777777" w:rsidR="006E0B8A" w:rsidRPr="007B3578" w:rsidRDefault="006E0B8A">
      <w:pPr>
        <w:pStyle w:val="af7"/>
        <w:rPr>
          <w:color w:val="auto"/>
          <w:lang w:val="ru-RU" w:eastAsia="ru-RU"/>
        </w:rPr>
      </w:pPr>
      <w:r>
        <w:rPr>
          <w:rStyle w:val="aff4"/>
        </w:rPr>
        <w:footnoteRef/>
      </w:r>
      <w:r w:rsidRPr="007B3578">
        <w:rPr>
          <w:lang w:val="ru-RU"/>
        </w:rPr>
        <w:t xml:space="preserve"> В случае отсутствия необходимости в затратах по одному из пунктов сметы планируемых затрат, в графе «Запрашиваемая сумма» ставится «0»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91085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5D769B1" w14:textId="42EF281F" w:rsidR="006E0B8A" w:rsidRPr="002010E1" w:rsidRDefault="006E0B8A">
        <w:pPr>
          <w:pStyle w:val="af4"/>
          <w:jc w:val="center"/>
          <w:rPr>
            <w:sz w:val="20"/>
            <w:szCs w:val="20"/>
          </w:rPr>
        </w:pPr>
        <w:r w:rsidRPr="002010E1">
          <w:rPr>
            <w:sz w:val="20"/>
            <w:szCs w:val="20"/>
          </w:rPr>
          <w:fldChar w:fldCharType="begin"/>
        </w:r>
        <w:r w:rsidRPr="002010E1">
          <w:rPr>
            <w:sz w:val="20"/>
            <w:szCs w:val="20"/>
          </w:rPr>
          <w:instrText>PAGE   \* MERGEFORMAT</w:instrText>
        </w:r>
        <w:r w:rsidRPr="002010E1">
          <w:rPr>
            <w:sz w:val="20"/>
            <w:szCs w:val="20"/>
          </w:rPr>
          <w:fldChar w:fldCharType="separate"/>
        </w:r>
        <w:r w:rsidRPr="00F1700B">
          <w:rPr>
            <w:noProof/>
            <w:sz w:val="20"/>
            <w:szCs w:val="20"/>
            <w:lang w:val="ru-RU"/>
          </w:rPr>
          <w:t>29</w:t>
        </w:r>
        <w:r w:rsidRPr="002010E1">
          <w:rPr>
            <w:sz w:val="20"/>
            <w:szCs w:val="20"/>
          </w:rPr>
          <w:fldChar w:fldCharType="end"/>
        </w:r>
      </w:p>
    </w:sdtContent>
  </w:sdt>
  <w:p w14:paraId="1F78EEF3" w14:textId="77777777" w:rsidR="006E0B8A" w:rsidRDefault="006E0B8A">
    <w:pPr>
      <w:pStyle w:val="af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116E6"/>
    <w:multiLevelType w:val="hybridMultilevel"/>
    <w:tmpl w:val="35BA7C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01C30"/>
    <w:multiLevelType w:val="hybridMultilevel"/>
    <w:tmpl w:val="3106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F090F"/>
    <w:multiLevelType w:val="hybridMultilevel"/>
    <w:tmpl w:val="9FAE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01E40"/>
    <w:multiLevelType w:val="multilevel"/>
    <w:tmpl w:val="87184E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C4B665C"/>
    <w:multiLevelType w:val="hybridMultilevel"/>
    <w:tmpl w:val="263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A123D"/>
    <w:multiLevelType w:val="multilevel"/>
    <w:tmpl w:val="B2562C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48C4C8B"/>
    <w:multiLevelType w:val="multilevel"/>
    <w:tmpl w:val="5134C0CA"/>
    <w:lvl w:ilvl="0">
      <w:start w:val="1"/>
      <w:numFmt w:val="decimal"/>
      <w:pStyle w:val="1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5CB0195"/>
    <w:multiLevelType w:val="hybridMultilevel"/>
    <w:tmpl w:val="2070E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14F6A"/>
    <w:multiLevelType w:val="multilevel"/>
    <w:tmpl w:val="9FAE406E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9" w15:restartNumberingAfterBreak="0">
    <w:nsid w:val="68875FBD"/>
    <w:multiLevelType w:val="multilevel"/>
    <w:tmpl w:val="27AEB224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A3D00BD"/>
    <w:multiLevelType w:val="multilevel"/>
    <w:tmpl w:val="0936CA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ACC5078"/>
    <w:multiLevelType w:val="multilevel"/>
    <w:tmpl w:val="9F04C9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E9B7941"/>
    <w:multiLevelType w:val="multilevel"/>
    <w:tmpl w:val="F252CE88"/>
    <w:lvl w:ilvl="0">
      <w:start w:val="1"/>
      <w:numFmt w:val="bullet"/>
      <w:lvlText w:val=""/>
      <w:lvlJc w:val="left"/>
      <w:pPr>
        <w:tabs>
          <w:tab w:val="num" w:pos="0"/>
        </w:tabs>
        <w:ind w:left="118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5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32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9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46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54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61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68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756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9C2203"/>
    <w:multiLevelType w:val="multilevel"/>
    <w:tmpl w:val="F9ACE79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2"/>
  </w:num>
  <w:num w:numId="6">
    <w:abstractNumId w:val="8"/>
  </w:num>
  <w:num w:numId="7">
    <w:abstractNumId w:val="13"/>
  </w:num>
  <w:num w:numId="8">
    <w:abstractNumId w:val="11"/>
    <w:lvlOverride w:ilvl="0">
      <w:startOverride w:val="1"/>
    </w:lvlOverride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4"/>
  </w:num>
  <w:num w:numId="16">
    <w:abstractNumId w:val="2"/>
  </w:num>
  <w:num w:numId="17">
    <w:abstractNumId w:val="6"/>
    <w:lvlOverride w:ilvl="0">
      <w:startOverride w:val="5"/>
    </w:lvlOverride>
    <w:lvlOverride w:ilvl="1">
      <w:startOverride w:val="2"/>
    </w:lvlOverride>
  </w:num>
  <w:num w:numId="18">
    <w:abstractNumId w:val="6"/>
    <w:lvlOverride w:ilvl="0">
      <w:startOverride w:val="5"/>
    </w:lvlOverride>
    <w:lvlOverride w:ilvl="1">
      <w:startOverride w:val="3"/>
    </w:lvlOverride>
  </w:num>
  <w:num w:numId="19">
    <w:abstractNumId w:val="1"/>
  </w:num>
  <w:num w:numId="20">
    <w:abstractNumId w:val="7"/>
  </w:num>
  <w:num w:numId="21">
    <w:abstractNumId w:val="1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3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55"/>
    <w:rsid w:val="00005434"/>
    <w:rsid w:val="00006B91"/>
    <w:rsid w:val="00011F9C"/>
    <w:rsid w:val="0002356F"/>
    <w:rsid w:val="0002630B"/>
    <w:rsid w:val="00033BF3"/>
    <w:rsid w:val="00036EB6"/>
    <w:rsid w:val="00037C48"/>
    <w:rsid w:val="000430B8"/>
    <w:rsid w:val="00061AB0"/>
    <w:rsid w:val="000646D2"/>
    <w:rsid w:val="00072110"/>
    <w:rsid w:val="000A0283"/>
    <w:rsid w:val="000A36F9"/>
    <w:rsid w:val="000A5377"/>
    <w:rsid w:val="000C1001"/>
    <w:rsid w:val="000C49B9"/>
    <w:rsid w:val="000D4263"/>
    <w:rsid w:val="000F3928"/>
    <w:rsid w:val="0010120B"/>
    <w:rsid w:val="0011175C"/>
    <w:rsid w:val="00112D0B"/>
    <w:rsid w:val="00122C2A"/>
    <w:rsid w:val="00136D39"/>
    <w:rsid w:val="00145D68"/>
    <w:rsid w:val="0015417A"/>
    <w:rsid w:val="00167803"/>
    <w:rsid w:val="001679D1"/>
    <w:rsid w:val="001710FC"/>
    <w:rsid w:val="001A3928"/>
    <w:rsid w:val="001A6DB4"/>
    <w:rsid w:val="001B3B82"/>
    <w:rsid w:val="001B4486"/>
    <w:rsid w:val="001C51E8"/>
    <w:rsid w:val="001C5BFE"/>
    <w:rsid w:val="001C5D31"/>
    <w:rsid w:val="001C715D"/>
    <w:rsid w:val="001D3C14"/>
    <w:rsid w:val="001D6885"/>
    <w:rsid w:val="001E6350"/>
    <w:rsid w:val="001F4456"/>
    <w:rsid w:val="001F4BAF"/>
    <w:rsid w:val="00200B06"/>
    <w:rsid w:val="002010E1"/>
    <w:rsid w:val="00207432"/>
    <w:rsid w:val="00212636"/>
    <w:rsid w:val="00215E1D"/>
    <w:rsid w:val="00220AD6"/>
    <w:rsid w:val="00222F82"/>
    <w:rsid w:val="00223D59"/>
    <w:rsid w:val="0022410F"/>
    <w:rsid w:val="00230D41"/>
    <w:rsid w:val="00243D4B"/>
    <w:rsid w:val="00255FC2"/>
    <w:rsid w:val="00261D7D"/>
    <w:rsid w:val="00267E99"/>
    <w:rsid w:val="002729F2"/>
    <w:rsid w:val="00273ED9"/>
    <w:rsid w:val="002801F9"/>
    <w:rsid w:val="00280B05"/>
    <w:rsid w:val="00285A09"/>
    <w:rsid w:val="00294958"/>
    <w:rsid w:val="00294D20"/>
    <w:rsid w:val="002A3FA2"/>
    <w:rsid w:val="002A5371"/>
    <w:rsid w:val="002B77B9"/>
    <w:rsid w:val="002C0268"/>
    <w:rsid w:val="002C0C0B"/>
    <w:rsid w:val="002C3C25"/>
    <w:rsid w:val="002C6F5D"/>
    <w:rsid w:val="002F5B9F"/>
    <w:rsid w:val="003050CD"/>
    <w:rsid w:val="00310992"/>
    <w:rsid w:val="00332422"/>
    <w:rsid w:val="003404F5"/>
    <w:rsid w:val="00344561"/>
    <w:rsid w:val="00352C29"/>
    <w:rsid w:val="00356509"/>
    <w:rsid w:val="00360B3A"/>
    <w:rsid w:val="00362F99"/>
    <w:rsid w:val="003649E8"/>
    <w:rsid w:val="003652F7"/>
    <w:rsid w:val="00366357"/>
    <w:rsid w:val="00371674"/>
    <w:rsid w:val="0037450E"/>
    <w:rsid w:val="00381CFB"/>
    <w:rsid w:val="00383457"/>
    <w:rsid w:val="00393276"/>
    <w:rsid w:val="003A2ED1"/>
    <w:rsid w:val="003B211C"/>
    <w:rsid w:val="003B4AE4"/>
    <w:rsid w:val="003B603F"/>
    <w:rsid w:val="003C402B"/>
    <w:rsid w:val="003D0E8C"/>
    <w:rsid w:val="003D203C"/>
    <w:rsid w:val="003D7A26"/>
    <w:rsid w:val="00403011"/>
    <w:rsid w:val="00410D4D"/>
    <w:rsid w:val="0042425C"/>
    <w:rsid w:val="00434A91"/>
    <w:rsid w:val="00457C43"/>
    <w:rsid w:val="004613B2"/>
    <w:rsid w:val="00464661"/>
    <w:rsid w:val="004667D3"/>
    <w:rsid w:val="00472996"/>
    <w:rsid w:val="0047519E"/>
    <w:rsid w:val="004805B9"/>
    <w:rsid w:val="0049433A"/>
    <w:rsid w:val="00497CFD"/>
    <w:rsid w:val="004A0851"/>
    <w:rsid w:val="004A3911"/>
    <w:rsid w:val="004A7C4B"/>
    <w:rsid w:val="004C6474"/>
    <w:rsid w:val="004E5B8F"/>
    <w:rsid w:val="004E6B07"/>
    <w:rsid w:val="004E766C"/>
    <w:rsid w:val="004F3096"/>
    <w:rsid w:val="004F615A"/>
    <w:rsid w:val="005043A0"/>
    <w:rsid w:val="00504BD6"/>
    <w:rsid w:val="005207C5"/>
    <w:rsid w:val="00525D10"/>
    <w:rsid w:val="005277DD"/>
    <w:rsid w:val="00531EC7"/>
    <w:rsid w:val="00532898"/>
    <w:rsid w:val="00535946"/>
    <w:rsid w:val="00543CE8"/>
    <w:rsid w:val="00560B29"/>
    <w:rsid w:val="00560F5E"/>
    <w:rsid w:val="00571900"/>
    <w:rsid w:val="00571BE4"/>
    <w:rsid w:val="0057520E"/>
    <w:rsid w:val="0058549B"/>
    <w:rsid w:val="00587AA0"/>
    <w:rsid w:val="00587FB5"/>
    <w:rsid w:val="005A1476"/>
    <w:rsid w:val="005A727E"/>
    <w:rsid w:val="005C5C46"/>
    <w:rsid w:val="005C6673"/>
    <w:rsid w:val="005C6720"/>
    <w:rsid w:val="005C6C45"/>
    <w:rsid w:val="005D5544"/>
    <w:rsid w:val="005E4A2A"/>
    <w:rsid w:val="00602751"/>
    <w:rsid w:val="006079A8"/>
    <w:rsid w:val="006130A1"/>
    <w:rsid w:val="00614402"/>
    <w:rsid w:val="00617218"/>
    <w:rsid w:val="00617345"/>
    <w:rsid w:val="0063454C"/>
    <w:rsid w:val="006348B1"/>
    <w:rsid w:val="006351F6"/>
    <w:rsid w:val="00637E5B"/>
    <w:rsid w:val="00651280"/>
    <w:rsid w:val="006518D8"/>
    <w:rsid w:val="00651CBF"/>
    <w:rsid w:val="00656B17"/>
    <w:rsid w:val="00663351"/>
    <w:rsid w:val="00667EF6"/>
    <w:rsid w:val="00673F7A"/>
    <w:rsid w:val="006759F2"/>
    <w:rsid w:val="0069421B"/>
    <w:rsid w:val="006963FD"/>
    <w:rsid w:val="00697E2F"/>
    <w:rsid w:val="006A57F4"/>
    <w:rsid w:val="006B5F91"/>
    <w:rsid w:val="006C03C6"/>
    <w:rsid w:val="006C3B6A"/>
    <w:rsid w:val="006C631E"/>
    <w:rsid w:val="006D7229"/>
    <w:rsid w:val="006E0B8A"/>
    <w:rsid w:val="006F50CE"/>
    <w:rsid w:val="0070243D"/>
    <w:rsid w:val="00705AF5"/>
    <w:rsid w:val="00715CEF"/>
    <w:rsid w:val="0072338B"/>
    <w:rsid w:val="0072624D"/>
    <w:rsid w:val="0072775E"/>
    <w:rsid w:val="00730189"/>
    <w:rsid w:val="0073269E"/>
    <w:rsid w:val="00751C00"/>
    <w:rsid w:val="007622D9"/>
    <w:rsid w:val="007710C9"/>
    <w:rsid w:val="0077155B"/>
    <w:rsid w:val="00777978"/>
    <w:rsid w:val="00786067"/>
    <w:rsid w:val="0079238C"/>
    <w:rsid w:val="007A06A4"/>
    <w:rsid w:val="007A0C7E"/>
    <w:rsid w:val="007A1641"/>
    <w:rsid w:val="007B3578"/>
    <w:rsid w:val="007B6951"/>
    <w:rsid w:val="007B75DF"/>
    <w:rsid w:val="007C159E"/>
    <w:rsid w:val="007D09AC"/>
    <w:rsid w:val="007D21FF"/>
    <w:rsid w:val="007D49AC"/>
    <w:rsid w:val="007D66BA"/>
    <w:rsid w:val="007E5E07"/>
    <w:rsid w:val="007F2ECD"/>
    <w:rsid w:val="007F58F5"/>
    <w:rsid w:val="00802C56"/>
    <w:rsid w:val="008039EC"/>
    <w:rsid w:val="00812ECA"/>
    <w:rsid w:val="0081437F"/>
    <w:rsid w:val="00814694"/>
    <w:rsid w:val="00823295"/>
    <w:rsid w:val="00825A59"/>
    <w:rsid w:val="00853048"/>
    <w:rsid w:val="00853CFD"/>
    <w:rsid w:val="00854C45"/>
    <w:rsid w:val="00873AA7"/>
    <w:rsid w:val="00874023"/>
    <w:rsid w:val="00874564"/>
    <w:rsid w:val="00884824"/>
    <w:rsid w:val="008A07BA"/>
    <w:rsid w:val="008A6D8E"/>
    <w:rsid w:val="008B1F07"/>
    <w:rsid w:val="008B22B1"/>
    <w:rsid w:val="008B2B6E"/>
    <w:rsid w:val="008C0843"/>
    <w:rsid w:val="008C0BBB"/>
    <w:rsid w:val="008C7196"/>
    <w:rsid w:val="008C7D91"/>
    <w:rsid w:val="008D3937"/>
    <w:rsid w:val="008E126F"/>
    <w:rsid w:val="008E3861"/>
    <w:rsid w:val="008F38AE"/>
    <w:rsid w:val="008F6F8F"/>
    <w:rsid w:val="00913B0A"/>
    <w:rsid w:val="009176B5"/>
    <w:rsid w:val="0092493F"/>
    <w:rsid w:val="00935A9C"/>
    <w:rsid w:val="009429B8"/>
    <w:rsid w:val="009465DC"/>
    <w:rsid w:val="00954D82"/>
    <w:rsid w:val="009564FC"/>
    <w:rsid w:val="00957361"/>
    <w:rsid w:val="00971AE6"/>
    <w:rsid w:val="0097410D"/>
    <w:rsid w:val="009948E0"/>
    <w:rsid w:val="00996C73"/>
    <w:rsid w:val="009A17D1"/>
    <w:rsid w:val="009A5778"/>
    <w:rsid w:val="009A66A9"/>
    <w:rsid w:val="009C3D63"/>
    <w:rsid w:val="009C74A7"/>
    <w:rsid w:val="009C7F12"/>
    <w:rsid w:val="009D1B4F"/>
    <w:rsid w:val="009D68D8"/>
    <w:rsid w:val="009F3BCE"/>
    <w:rsid w:val="009F57FA"/>
    <w:rsid w:val="009F66FB"/>
    <w:rsid w:val="009F713A"/>
    <w:rsid w:val="00A03408"/>
    <w:rsid w:val="00A0753A"/>
    <w:rsid w:val="00A30D4C"/>
    <w:rsid w:val="00A36680"/>
    <w:rsid w:val="00A36FFE"/>
    <w:rsid w:val="00A7058B"/>
    <w:rsid w:val="00A77ECA"/>
    <w:rsid w:val="00A83795"/>
    <w:rsid w:val="00AA34D9"/>
    <w:rsid w:val="00AA79F2"/>
    <w:rsid w:val="00AB5F6A"/>
    <w:rsid w:val="00AC3017"/>
    <w:rsid w:val="00AD1884"/>
    <w:rsid w:val="00AD4230"/>
    <w:rsid w:val="00AD7B04"/>
    <w:rsid w:val="00AE3A7F"/>
    <w:rsid w:val="00AE3F2C"/>
    <w:rsid w:val="00AE52A9"/>
    <w:rsid w:val="00AE5FBA"/>
    <w:rsid w:val="00AF0C72"/>
    <w:rsid w:val="00AF35A7"/>
    <w:rsid w:val="00AF4333"/>
    <w:rsid w:val="00AF7120"/>
    <w:rsid w:val="00B1049B"/>
    <w:rsid w:val="00B11AA4"/>
    <w:rsid w:val="00B17784"/>
    <w:rsid w:val="00B25156"/>
    <w:rsid w:val="00B27669"/>
    <w:rsid w:val="00B36E19"/>
    <w:rsid w:val="00B40298"/>
    <w:rsid w:val="00B41F76"/>
    <w:rsid w:val="00B45AFD"/>
    <w:rsid w:val="00B537EA"/>
    <w:rsid w:val="00B64016"/>
    <w:rsid w:val="00B65F28"/>
    <w:rsid w:val="00B67726"/>
    <w:rsid w:val="00B741C5"/>
    <w:rsid w:val="00B86387"/>
    <w:rsid w:val="00B87D89"/>
    <w:rsid w:val="00B900DD"/>
    <w:rsid w:val="00BA24D3"/>
    <w:rsid w:val="00BA6530"/>
    <w:rsid w:val="00BB5C15"/>
    <w:rsid w:val="00BD730C"/>
    <w:rsid w:val="00BE39C2"/>
    <w:rsid w:val="00BE4188"/>
    <w:rsid w:val="00C015A6"/>
    <w:rsid w:val="00C13601"/>
    <w:rsid w:val="00C15687"/>
    <w:rsid w:val="00C15AC2"/>
    <w:rsid w:val="00C15D4B"/>
    <w:rsid w:val="00C352CB"/>
    <w:rsid w:val="00C401D0"/>
    <w:rsid w:val="00C4479A"/>
    <w:rsid w:val="00C45563"/>
    <w:rsid w:val="00C56AE8"/>
    <w:rsid w:val="00C7263B"/>
    <w:rsid w:val="00C72E3C"/>
    <w:rsid w:val="00C76822"/>
    <w:rsid w:val="00C777FB"/>
    <w:rsid w:val="00CB07AD"/>
    <w:rsid w:val="00CE4B17"/>
    <w:rsid w:val="00CF0EFC"/>
    <w:rsid w:val="00CF2F80"/>
    <w:rsid w:val="00CF6ACD"/>
    <w:rsid w:val="00D026AE"/>
    <w:rsid w:val="00D06267"/>
    <w:rsid w:val="00D25235"/>
    <w:rsid w:val="00D31DEA"/>
    <w:rsid w:val="00D33DE6"/>
    <w:rsid w:val="00D35A5D"/>
    <w:rsid w:val="00D420AB"/>
    <w:rsid w:val="00D679E7"/>
    <w:rsid w:val="00D740C2"/>
    <w:rsid w:val="00D767C4"/>
    <w:rsid w:val="00D768B2"/>
    <w:rsid w:val="00D81C76"/>
    <w:rsid w:val="00D90DDF"/>
    <w:rsid w:val="00D92E05"/>
    <w:rsid w:val="00D94D94"/>
    <w:rsid w:val="00DA2253"/>
    <w:rsid w:val="00DF277A"/>
    <w:rsid w:val="00DF74E4"/>
    <w:rsid w:val="00E02128"/>
    <w:rsid w:val="00E072C5"/>
    <w:rsid w:val="00E40C3A"/>
    <w:rsid w:val="00E43866"/>
    <w:rsid w:val="00E46DCB"/>
    <w:rsid w:val="00E47939"/>
    <w:rsid w:val="00E53AA4"/>
    <w:rsid w:val="00E727F8"/>
    <w:rsid w:val="00E7701A"/>
    <w:rsid w:val="00E811E3"/>
    <w:rsid w:val="00E84652"/>
    <w:rsid w:val="00E8616D"/>
    <w:rsid w:val="00E95926"/>
    <w:rsid w:val="00EA0C9C"/>
    <w:rsid w:val="00EB43BA"/>
    <w:rsid w:val="00EB556C"/>
    <w:rsid w:val="00EC2FC9"/>
    <w:rsid w:val="00EC60EE"/>
    <w:rsid w:val="00ED0EB0"/>
    <w:rsid w:val="00ED6BAA"/>
    <w:rsid w:val="00EE150F"/>
    <w:rsid w:val="00EE3D92"/>
    <w:rsid w:val="00EE72E3"/>
    <w:rsid w:val="00F02DD6"/>
    <w:rsid w:val="00F144BE"/>
    <w:rsid w:val="00F1700B"/>
    <w:rsid w:val="00F220F4"/>
    <w:rsid w:val="00F24FCB"/>
    <w:rsid w:val="00F26755"/>
    <w:rsid w:val="00F302AC"/>
    <w:rsid w:val="00F5348B"/>
    <w:rsid w:val="00F55BD7"/>
    <w:rsid w:val="00F64EF8"/>
    <w:rsid w:val="00F655FF"/>
    <w:rsid w:val="00F65CB6"/>
    <w:rsid w:val="00F67B34"/>
    <w:rsid w:val="00F7079C"/>
    <w:rsid w:val="00F7534B"/>
    <w:rsid w:val="00FA43BD"/>
    <w:rsid w:val="00FA5F14"/>
    <w:rsid w:val="00FB30F2"/>
    <w:rsid w:val="00FC50A2"/>
    <w:rsid w:val="00FD0BA3"/>
    <w:rsid w:val="00FD398B"/>
    <w:rsid w:val="00FE028C"/>
    <w:rsid w:val="00FE23DA"/>
    <w:rsid w:val="00FE38A2"/>
    <w:rsid w:val="00FE3B6F"/>
    <w:rsid w:val="00FE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0D7F58"/>
  <w15:docId w15:val="{F26191D2-1C7A-4A99-BBB4-7B36DC46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4824"/>
    <w:pPr>
      <w:spacing w:after="57" w:line="264" w:lineRule="auto"/>
      <w:ind w:left="547" w:right="404" w:hanging="10"/>
      <w:jc w:val="both"/>
    </w:pPr>
    <w:rPr>
      <w:color w:val="000000"/>
      <w:sz w:val="28"/>
      <w:szCs w:val="22"/>
      <w:lang w:val="en-US" w:eastAsia="zh-CN"/>
    </w:rPr>
  </w:style>
  <w:style w:type="paragraph" w:styleId="1">
    <w:name w:val="heading 1"/>
    <w:next w:val="a"/>
    <w:qFormat/>
    <w:pPr>
      <w:keepNext/>
      <w:keepLines/>
      <w:numPr>
        <w:numId w:val="1"/>
      </w:numPr>
      <w:tabs>
        <w:tab w:val="clear" w:pos="4112"/>
        <w:tab w:val="num" w:pos="0"/>
      </w:tabs>
      <w:spacing w:after="5" w:line="264" w:lineRule="auto"/>
      <w:ind w:left="0" w:right="4" w:firstLine="698"/>
      <w:jc w:val="both"/>
      <w:outlineLvl w:val="0"/>
    </w:pPr>
    <w:rPr>
      <w:b/>
      <w:color w:val="000000"/>
      <w:sz w:val="28"/>
      <w:szCs w:val="22"/>
      <w:lang w:val="en-US" w:eastAsia="zh-CN"/>
    </w:rPr>
  </w:style>
  <w:style w:type="paragraph" w:styleId="2">
    <w:name w:val="heading 2"/>
    <w:next w:val="a"/>
    <w:qFormat/>
    <w:pPr>
      <w:keepNext/>
      <w:keepLines/>
      <w:numPr>
        <w:ilvl w:val="1"/>
        <w:numId w:val="1"/>
      </w:numPr>
      <w:tabs>
        <w:tab w:val="clear" w:pos="0"/>
        <w:tab w:val="num" w:pos="7371"/>
      </w:tabs>
      <w:spacing w:after="5" w:line="264" w:lineRule="auto"/>
      <w:ind w:left="7371" w:right="4" w:firstLine="698"/>
      <w:jc w:val="both"/>
      <w:outlineLvl w:val="1"/>
    </w:pPr>
    <w:rPr>
      <w:b/>
      <w:color w:val="000000"/>
      <w:sz w:val="28"/>
      <w:szCs w:val="22"/>
      <w:lang w:val="en-US" w:eastAsia="zh-CN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 w:after="120"/>
      <w:outlineLvl w:val="2"/>
    </w:pPr>
    <w:rPr>
      <w:bCs/>
      <w:sz w:val="28"/>
      <w:szCs w:val="28"/>
    </w:rPr>
  </w:style>
  <w:style w:type="paragraph" w:styleId="4">
    <w:name w:val="heading 4"/>
    <w:basedOn w:val="10"/>
    <w:next w:val="a0"/>
    <w:qFormat/>
    <w:pPr>
      <w:numPr>
        <w:ilvl w:val="3"/>
        <w:numId w:val="1"/>
      </w:numPr>
      <w:spacing w:before="120" w:after="120"/>
      <w:outlineLvl w:val="3"/>
    </w:pPr>
    <w:rPr>
      <w:bCs/>
      <w:i/>
      <w:i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4z0">
    <w:name w:val="WW8Num4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  <w:lang w:val="ru-RU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  <w:lang w:val="ru-RU"/>
    </w:rPr>
  </w:style>
  <w:style w:type="character" w:customStyle="1" w:styleId="WW8Num7z0">
    <w:name w:val="WW8Num7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  <w:lang w:val="ru-RU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  <w:lang w:val="ru-RU"/>
    </w:rPr>
  </w:style>
  <w:style w:type="character" w:customStyle="1" w:styleId="WW8Num10z0">
    <w:name w:val="WW8Num10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11z0">
    <w:name w:val="WW8Num11z0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3z0">
    <w:name w:val="WW8Num13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16z0">
    <w:name w:val="WW8Num16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17z0">
    <w:name w:val="WW8Num17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18z0">
    <w:name w:val="WW8Num18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  <w:lang w:val="ru-RU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auto"/>
      <w:vertAlign w:val="baseline"/>
      <w:lang w:val="ru-RU"/>
    </w:rPr>
  </w:style>
  <w:style w:type="character" w:customStyle="1" w:styleId="WW8Num23z0">
    <w:name w:val="WW8Num23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4z0">
    <w:name w:val="WW8Num24z0"/>
    <w:qFormat/>
    <w:rPr>
      <w:rFonts w:ascii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25z0">
    <w:name w:val="WW8Num25z0"/>
    <w:qFormat/>
    <w:rPr>
      <w:rFonts w:ascii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6z0">
    <w:name w:val="WW8Num26z0"/>
    <w:qFormat/>
    <w:rPr>
      <w:rFonts w:ascii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  <w:lang w:val="ru-RU"/>
    </w:rPr>
  </w:style>
  <w:style w:type="character" w:customStyle="1" w:styleId="WW8Num2z3">
    <w:name w:val="WW8Num2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4z3">
    <w:name w:val="WW8Num4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7z3">
    <w:name w:val="WW8Num7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z3">
    <w:name w:val="WW8Num8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1z3">
    <w:name w:val="WW8Num11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4z3">
    <w:name w:val="WW8Num14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7z3">
    <w:name w:val="WW8Num17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19z3">
    <w:name w:val="WW8Num19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0z3">
    <w:name w:val="WW8Num20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5z3">
    <w:name w:val="WW8Num25z3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26z1">
    <w:name w:val="WW8Num26z1"/>
    <w:qFormat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11">
    <w:name w:val="Основной шрифт абзаца1"/>
    <w:qFormat/>
  </w:style>
  <w:style w:type="character" w:customStyle="1" w:styleId="footnotedescriptionChar">
    <w:name w:val="footnote description Char"/>
    <w:qFormat/>
    <w:rPr>
      <w:rFonts w:ascii="Times New Roman" w:eastAsia="Times New Roman" w:hAnsi="Times New Roman" w:cs="Times New Roman"/>
      <w:color w:val="000000"/>
      <w:sz w:val="16"/>
    </w:rPr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qFormat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a4">
    <w:name w:val="Текст выноски Знак"/>
    <w:qFormat/>
    <w:rPr>
      <w:rFonts w:ascii="Segoe UI" w:hAnsi="Segoe UI" w:cs="Segoe UI"/>
      <w:color w:val="000000"/>
      <w:sz w:val="18"/>
      <w:szCs w:val="18"/>
      <w:lang w:val="en-US"/>
    </w:rPr>
  </w:style>
  <w:style w:type="character" w:customStyle="1" w:styleId="a5">
    <w:name w:val="Заголовок Знак"/>
    <w:qFormat/>
    <w:rPr>
      <w:rFonts w:ascii="Times New Roman" w:hAnsi="Times New Roman" w:cs="Times New Roman"/>
      <w:b/>
      <w:sz w:val="24"/>
    </w:rPr>
  </w:style>
  <w:style w:type="character" w:customStyle="1" w:styleId="a6">
    <w:name w:val="Верхний колонтитул Знак"/>
    <w:uiPriority w:val="99"/>
    <w:qFormat/>
    <w:rPr>
      <w:rFonts w:ascii="Times New Roman" w:hAnsi="Times New Roman" w:cs="Times New Roman"/>
      <w:color w:val="000000"/>
      <w:sz w:val="28"/>
      <w:szCs w:val="22"/>
      <w:lang w:val="en-US"/>
    </w:rPr>
  </w:style>
  <w:style w:type="character" w:customStyle="1" w:styleId="a7">
    <w:name w:val="Символ сноски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9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b">
    <w:name w:val="Символ нумерации"/>
    <w:qFormat/>
  </w:style>
  <w:style w:type="character" w:customStyle="1" w:styleId="ac">
    <w:name w:val="Абзац списка Знак"/>
    <w:uiPriority w:val="34"/>
    <w:qFormat/>
    <w:locked/>
    <w:rsid w:val="00EC4FDD"/>
    <w:rPr>
      <w:sz w:val="24"/>
      <w:szCs w:val="24"/>
    </w:rPr>
  </w:style>
  <w:style w:type="character" w:customStyle="1" w:styleId="ad">
    <w:name w:val="рпд Знак"/>
    <w:qFormat/>
    <w:rsid w:val="00955CB6"/>
    <w:rPr>
      <w:b/>
      <w:bCs/>
      <w:kern w:val="2"/>
      <w:sz w:val="28"/>
      <w:szCs w:val="28"/>
      <w:lang w:val="en-US"/>
    </w:rPr>
  </w:style>
  <w:style w:type="paragraph" w:styleId="ae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">
    <w:name w:val="List"/>
    <w:basedOn w:val="a0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Заголовок1"/>
    <w:basedOn w:val="a"/>
    <w:next w:val="a0"/>
    <w:qFormat/>
    <w:pPr>
      <w:spacing w:after="0" w:line="240" w:lineRule="auto"/>
      <w:ind w:left="0" w:right="0" w:firstLine="0"/>
      <w:jc w:val="center"/>
    </w:pPr>
    <w:rPr>
      <w:b/>
      <w:sz w:val="24"/>
      <w:szCs w:val="20"/>
      <w:lang w:val="ru-RU"/>
    </w:rPr>
  </w:style>
  <w:style w:type="paragraph" w:customStyle="1" w:styleId="13">
    <w:name w:val="Указатель1"/>
    <w:basedOn w:val="a"/>
    <w:qFormat/>
    <w:pPr>
      <w:suppressLineNumbers/>
    </w:pPr>
    <w:rPr>
      <w:rFonts w:cs="Lucida Sans"/>
    </w:rPr>
  </w:style>
  <w:style w:type="paragraph" w:customStyle="1" w:styleId="footnotedescription">
    <w:name w:val="footnote description"/>
    <w:next w:val="a"/>
    <w:qFormat/>
    <w:pPr>
      <w:spacing w:line="252" w:lineRule="auto"/>
    </w:pPr>
    <w:rPr>
      <w:color w:val="000000"/>
      <w:sz w:val="16"/>
      <w:szCs w:val="22"/>
      <w:lang w:val="en-US" w:eastAsia="zh-CN"/>
    </w:rPr>
  </w:style>
  <w:style w:type="paragraph" w:styleId="14">
    <w:name w:val="toc 1"/>
    <w:pPr>
      <w:spacing w:after="23" w:line="264" w:lineRule="auto"/>
      <w:ind w:left="25" w:right="1248" w:hanging="10"/>
      <w:jc w:val="both"/>
    </w:pPr>
    <w:rPr>
      <w:color w:val="000000"/>
      <w:sz w:val="24"/>
      <w:szCs w:val="22"/>
      <w:lang w:val="en-US" w:eastAsia="zh-CN"/>
    </w:rPr>
  </w:style>
  <w:style w:type="paragraph" w:styleId="21">
    <w:name w:val="toc 2"/>
    <w:pPr>
      <w:spacing w:after="36" w:line="264" w:lineRule="auto"/>
      <w:ind w:left="25" w:right="1248" w:hanging="10"/>
      <w:jc w:val="both"/>
    </w:pPr>
    <w:rPr>
      <w:color w:val="000000"/>
      <w:sz w:val="24"/>
      <w:szCs w:val="22"/>
      <w:lang w:val="en-US" w:eastAsia="zh-CN"/>
    </w:rPr>
  </w:style>
  <w:style w:type="paragraph" w:styleId="af2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3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4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f5">
    <w:name w:val="Содержимое таблицы"/>
    <w:basedOn w:val="a"/>
    <w:qFormat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styleId="af7">
    <w:name w:val="footnote text"/>
    <w:basedOn w:val="a"/>
    <w:link w:val="af8"/>
    <w:uiPriority w:val="99"/>
    <w:pPr>
      <w:suppressLineNumbers/>
      <w:ind w:left="339" w:right="0" w:hanging="339"/>
    </w:pPr>
    <w:rPr>
      <w:sz w:val="20"/>
      <w:szCs w:val="20"/>
    </w:rPr>
  </w:style>
  <w:style w:type="paragraph" w:styleId="af9">
    <w:name w:val="footer"/>
    <w:basedOn w:val="af3"/>
  </w:style>
  <w:style w:type="paragraph" w:styleId="afa">
    <w:name w:val="List Paragraph"/>
    <w:aliases w:val="Заголовок мой1,СписокСТПр,Нумерация,List Paragraph,Маркер,2 Спс точк,Имя Рисунка,Абзац списка2"/>
    <w:basedOn w:val="a"/>
    <w:uiPriority w:val="34"/>
    <w:qFormat/>
    <w:rsid w:val="00EC4FDD"/>
    <w:pPr>
      <w:suppressAutoHyphens w:val="0"/>
      <w:spacing w:after="0" w:line="240" w:lineRule="auto"/>
      <w:ind w:left="720" w:right="0" w:firstLine="0"/>
      <w:contextualSpacing/>
      <w:jc w:val="left"/>
    </w:pPr>
    <w:rPr>
      <w:color w:val="auto"/>
      <w:sz w:val="24"/>
      <w:szCs w:val="24"/>
      <w:lang w:val="ru-RU" w:eastAsia="ru-RU"/>
    </w:rPr>
  </w:style>
  <w:style w:type="paragraph" w:customStyle="1" w:styleId="Default">
    <w:name w:val="Default"/>
    <w:uiPriority w:val="99"/>
    <w:qFormat/>
    <w:rsid w:val="00A9353B"/>
    <w:rPr>
      <w:color w:val="000000"/>
      <w:sz w:val="24"/>
      <w:szCs w:val="24"/>
    </w:rPr>
  </w:style>
  <w:style w:type="paragraph" w:customStyle="1" w:styleId="afb">
    <w:name w:val="рпд"/>
    <w:basedOn w:val="1"/>
    <w:qFormat/>
    <w:rsid w:val="00955CB6"/>
    <w:pPr>
      <w:keepNext w:val="0"/>
      <w:keepLines w:val="0"/>
      <w:numPr>
        <w:numId w:val="0"/>
      </w:numPr>
      <w:suppressAutoHyphens w:val="0"/>
      <w:spacing w:after="0" w:line="360" w:lineRule="auto"/>
      <w:ind w:right="0" w:firstLine="709"/>
    </w:pPr>
    <w:rPr>
      <w:bCs/>
      <w:color w:val="auto"/>
      <w:kern w:val="2"/>
      <w:szCs w:val="28"/>
      <w:lang w:eastAsia="ru-RU"/>
    </w:rPr>
  </w:style>
  <w:style w:type="paragraph" w:customStyle="1" w:styleId="15">
    <w:name w:val="Обычная таблица1"/>
    <w:qFormat/>
    <w:rPr>
      <w:rFonts w:ascii="Calibri" w:eastAsia="Calibri" w:hAnsi="Calibri"/>
      <w:sz w:val="22"/>
      <w:szCs w:val="22"/>
      <w:lang w:eastAsia="en-US"/>
    </w:rPr>
  </w:style>
  <w:style w:type="paragraph" w:styleId="afc">
    <w:name w:val="Normal (Web)"/>
    <w:basedOn w:val="a"/>
    <w:qFormat/>
    <w:pPr>
      <w:spacing w:beforeAutospacing="1" w:afterAutospacing="1" w:line="240" w:lineRule="auto"/>
    </w:pPr>
    <w:rPr>
      <w:sz w:val="24"/>
      <w:szCs w:val="24"/>
      <w:lang w:eastAsia="ru-RU"/>
    </w:rPr>
  </w:style>
  <w:style w:type="table" w:styleId="afd">
    <w:name w:val="Table Grid"/>
    <w:aliases w:val="Таблица отчета"/>
    <w:basedOn w:val="a2"/>
    <w:uiPriority w:val="39"/>
    <w:rsid w:val="000D7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2"/>
    <w:uiPriority w:val="39"/>
    <w:rsid w:val="00A935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Hyperlink"/>
    <w:basedOn w:val="a1"/>
    <w:uiPriority w:val="99"/>
    <w:unhideWhenUsed/>
    <w:rsid w:val="00230D41"/>
    <w:rPr>
      <w:color w:val="0563C1" w:themeColor="hyperlink"/>
      <w:u w:val="single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30D41"/>
    <w:rPr>
      <w:color w:val="605E5C"/>
      <w:shd w:val="clear" w:color="auto" w:fill="E1DFDD"/>
    </w:rPr>
  </w:style>
  <w:style w:type="character" w:customStyle="1" w:styleId="markedcontent">
    <w:name w:val="markedcontent"/>
    <w:basedOn w:val="a1"/>
    <w:rsid w:val="00D31DEA"/>
  </w:style>
  <w:style w:type="character" w:styleId="aff">
    <w:name w:val="annotation reference"/>
    <w:basedOn w:val="a1"/>
    <w:uiPriority w:val="99"/>
    <w:semiHidden/>
    <w:unhideWhenUsed/>
    <w:rsid w:val="00B537E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B537E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537EA"/>
    <w:rPr>
      <w:color w:val="000000"/>
      <w:lang w:val="en-US" w:eastAsia="zh-C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537E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537EA"/>
    <w:rPr>
      <w:b/>
      <w:bCs/>
      <w:color w:val="000000"/>
      <w:lang w:val="en-US" w:eastAsia="zh-CN"/>
    </w:rPr>
  </w:style>
  <w:style w:type="character" w:customStyle="1" w:styleId="22">
    <w:name w:val="Неразрешенное упоминание2"/>
    <w:basedOn w:val="a1"/>
    <w:uiPriority w:val="99"/>
    <w:semiHidden/>
    <w:unhideWhenUsed/>
    <w:rsid w:val="001C5D31"/>
    <w:rPr>
      <w:color w:val="605E5C"/>
      <w:shd w:val="clear" w:color="auto" w:fill="E1DFDD"/>
    </w:rPr>
  </w:style>
  <w:style w:type="paragraph" w:customStyle="1" w:styleId="Style2">
    <w:name w:val="Style2"/>
    <w:basedOn w:val="a"/>
    <w:rsid w:val="00825A59"/>
    <w:pPr>
      <w:widowControl w:val="0"/>
      <w:suppressAutoHyphens w:val="0"/>
      <w:autoSpaceDE w:val="0"/>
      <w:autoSpaceDN w:val="0"/>
      <w:adjustRightInd w:val="0"/>
      <w:spacing w:after="0" w:line="484" w:lineRule="exact"/>
      <w:ind w:left="0" w:right="0" w:firstLine="715"/>
    </w:pPr>
    <w:rPr>
      <w:color w:val="auto"/>
      <w:sz w:val="24"/>
      <w:szCs w:val="24"/>
      <w:lang w:val="ru-RU" w:eastAsia="ru-RU"/>
    </w:rPr>
  </w:style>
  <w:style w:type="character" w:customStyle="1" w:styleId="31">
    <w:name w:val="Неразрешенное упоминание3"/>
    <w:basedOn w:val="a1"/>
    <w:uiPriority w:val="99"/>
    <w:semiHidden/>
    <w:unhideWhenUsed/>
    <w:rsid w:val="00B86387"/>
    <w:rPr>
      <w:color w:val="605E5C"/>
      <w:shd w:val="clear" w:color="auto" w:fill="E1DFDD"/>
    </w:rPr>
  </w:style>
  <w:style w:type="character" w:customStyle="1" w:styleId="af8">
    <w:name w:val="Текст сноски Знак"/>
    <w:basedOn w:val="a1"/>
    <w:link w:val="af7"/>
    <w:uiPriority w:val="99"/>
    <w:rsid w:val="007B3578"/>
    <w:rPr>
      <w:color w:val="000000"/>
      <w:lang w:val="en-US" w:eastAsia="zh-CN"/>
    </w:rPr>
  </w:style>
  <w:style w:type="character" w:styleId="aff4">
    <w:name w:val="footnote reference"/>
    <w:uiPriority w:val="99"/>
    <w:semiHidden/>
    <w:unhideWhenUsed/>
    <w:rsid w:val="007B3578"/>
    <w:rPr>
      <w:rFonts w:ascii="Times New Roman" w:hAnsi="Times New Roman" w:cs="Times New Roman" w:hint="default"/>
      <w:vertAlign w:val="superscript"/>
    </w:rPr>
  </w:style>
  <w:style w:type="character" w:styleId="aff5">
    <w:name w:val="Unresolved Mention"/>
    <w:basedOn w:val="a1"/>
    <w:uiPriority w:val="99"/>
    <w:semiHidden/>
    <w:unhideWhenUsed/>
    <w:rsid w:val="00112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urgtu.ru/sveden/files/MU_080301_Proektno-smetnoe_delo_MU_k_PR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library.wiley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culture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CF4C9-37B4-469E-9A1F-B6EDEDE2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29</Pages>
  <Words>8357</Words>
  <Characters>47638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Полищук Ольга Сергеевна</cp:lastModifiedBy>
  <cp:revision>7</cp:revision>
  <cp:lastPrinted>2024-04-25T13:10:00Z</cp:lastPrinted>
  <dcterms:created xsi:type="dcterms:W3CDTF">2024-05-07T07:41:00Z</dcterms:created>
  <dcterms:modified xsi:type="dcterms:W3CDTF">2024-06-05T09:53:00Z</dcterms:modified>
  <dc:language>ru-RU</dc:language>
</cp:coreProperties>
</file>